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3B7DB34E" w:rsidR="003603ED" w:rsidRPr="0015637C" w:rsidRDefault="00B56B93" w:rsidP="006A57DB">
      <w:pPr>
        <w:pStyle w:val="Title"/>
        <w:bidi/>
        <w:jc w:val="center"/>
        <w:rPr>
          <w:rFonts w:ascii="Calibri" w:hAnsi="Calibri" w:cs="Calibri"/>
          <w:b/>
          <w:bCs/>
          <w:lang w:val="en-US"/>
        </w:rPr>
      </w:pPr>
      <w:r w:rsidRPr="0015637C">
        <w:rPr>
          <w:rFonts w:ascii="Calibri" w:hAnsi="Calibri" w:cs="Calibri"/>
          <w:b/>
          <w:bCs/>
          <w:rtl/>
        </w:rPr>
        <w:t xml:space="preserve">نموذج </w:t>
      </w:r>
      <w:r w:rsidR="00AF5BB6" w:rsidRPr="0015637C">
        <w:rPr>
          <w:rFonts w:ascii="Calibri" w:hAnsi="Calibri" w:cs="Calibri"/>
          <w:b/>
          <w:bCs/>
          <w:rtl/>
        </w:rPr>
        <w:t>مصفوفة تقييم الكفاءات والموارد</w:t>
      </w:r>
    </w:p>
    <w:p w14:paraId="31EA1B04" w14:textId="77777777" w:rsidR="00B56B93" w:rsidRPr="0015637C" w:rsidRDefault="00B56B93" w:rsidP="006A57DB">
      <w:pPr>
        <w:bidi/>
        <w:rPr>
          <w:rFonts w:ascii="Calibri" w:hAnsi="Calibri" w:cs="Calibri"/>
          <w:rtl/>
          <w:lang w:val="en-US"/>
        </w:rPr>
      </w:pPr>
    </w:p>
    <w:p w14:paraId="09EE1C93" w14:textId="470CA1AD"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المنهجية:</w:t>
      </w:r>
    </w:p>
    <w:p w14:paraId="5BE34213" w14:textId="7CA83B02" w:rsidR="00010729" w:rsidRPr="0015637C" w:rsidRDefault="00F23BCB" w:rsidP="00010729">
      <w:pPr>
        <w:bidi/>
        <w:jc w:val="both"/>
        <w:rPr>
          <w:rFonts w:ascii="Calibri" w:hAnsi="Calibri" w:cs="Calibri"/>
          <w:rtl/>
          <w:lang w:val="en-US"/>
        </w:rPr>
      </w:pPr>
      <w:r w:rsidRPr="0015637C">
        <w:rPr>
          <w:rFonts w:ascii="Calibri" w:hAnsi="Calibri" w:cs="Calibri"/>
          <w:rtl/>
          <w:lang w:val="en-US"/>
        </w:rPr>
        <w:t>تعتمد هذه المصفوفة على جرد منهجي وشامل لما تمتلكه المنظمة فعلياً من موارد بشرية ومادية ومعرفية، وتقييم مدى جاهزية هذه الموارد للتوظيف في إطار التعاون المرتقب مع البلدية. لا تقتصر المصفوفة على الرصد الكمي (هل المورد موجود أم لا)، بل تمتد إلى التقييم النوعي (ما مستوى جاهزيته وقابليته للتفعيل الفوري). تُبنى هذه المصفوفة على مخرجات "أداة فحص الامتثال والجاهزية الإدارية" التي تُثبت الأهلية القانونية للمنظمة، لتنتقل هنا إلى تحديد سقف الالتزام الواقعي الذي ستُبنى عليه بنود مذكرة التفاهم وخطة العمل الموحدة.</w:t>
      </w:r>
      <w:r w:rsidR="00010729">
        <w:rPr>
          <w:rFonts w:ascii="Calibri" w:hAnsi="Calibri" w:cs="Calibri" w:hint="cs"/>
          <w:rtl/>
          <w:lang w:val="en-US"/>
        </w:rPr>
        <w:t xml:space="preserve"> </w:t>
      </w:r>
    </w:p>
    <w:p w14:paraId="4C671B87" w14:textId="15D66976" w:rsidR="00B56B93" w:rsidRPr="0015637C" w:rsidRDefault="00B56B93" w:rsidP="00015DD9">
      <w:pPr>
        <w:bidi/>
        <w:jc w:val="both"/>
        <w:rPr>
          <w:rFonts w:ascii="Calibri" w:hAnsi="Calibri" w:cs="Calibri"/>
          <w:b/>
          <w:bCs/>
          <w:rtl/>
          <w:lang w:val="en-US"/>
        </w:rPr>
      </w:pPr>
      <w:r w:rsidRPr="0015637C">
        <w:rPr>
          <w:rFonts w:ascii="Calibri" w:hAnsi="Calibri" w:cs="Calibri"/>
          <w:b/>
          <w:bCs/>
          <w:rtl/>
          <w:lang w:val="en-US"/>
        </w:rPr>
        <w:t>آلية التنفيذ:</w:t>
      </w:r>
    </w:p>
    <w:p w14:paraId="22CEFBA1" w14:textId="7A67E1EB" w:rsidR="00015DD9" w:rsidRPr="0015637C" w:rsidRDefault="00325A19" w:rsidP="00015DD9">
      <w:pPr>
        <w:bidi/>
        <w:rPr>
          <w:rFonts w:ascii="Calibri" w:hAnsi="Calibri" w:cs="Calibri"/>
          <w:rtl/>
          <w:lang w:val="en-US"/>
        </w:rPr>
      </w:pPr>
      <w:r w:rsidRPr="0015637C">
        <w:rPr>
          <w:rFonts w:ascii="Calibri" w:hAnsi="Calibri" w:cs="Calibri"/>
          <w:rtl/>
          <w:lang w:val="en-US"/>
        </w:rPr>
        <w:t>يتولى المدير التنفيذي الإشراف على إعداد هذه المصفوفة بمشاركة الفريق التنفيذي الميداني، لضمان دقة التوصيف. يتم ملء المصفوفة عبر ورشة عمل داخلية أو سلسلة مقابلات مع المسؤولين عن كل محور (الموارد البشرية، اللوجستية، المعرفية)، ثم تُعرض النتائج على مجلس الإدارة للمصادقة. تُستخدم مخرجات المصفوفة مباشرة في:</w:t>
      </w:r>
    </w:p>
    <w:p w14:paraId="3B810332" w14:textId="77777777" w:rsidR="00F13BE5" w:rsidRPr="0015637C" w:rsidRDefault="00F13BE5" w:rsidP="00F13BE5">
      <w:pPr>
        <w:pStyle w:val="ListParagraph"/>
        <w:numPr>
          <w:ilvl w:val="0"/>
          <w:numId w:val="20"/>
        </w:numPr>
        <w:bidi/>
        <w:rPr>
          <w:rFonts w:ascii="Calibri" w:hAnsi="Calibri" w:cs="Calibri"/>
          <w:lang w:val="en-US"/>
        </w:rPr>
      </w:pPr>
      <w:r w:rsidRPr="0015637C">
        <w:rPr>
          <w:rFonts w:ascii="Calibri" w:hAnsi="Calibri" w:cs="Calibri"/>
          <w:rtl/>
          <w:lang w:val="en-US"/>
        </w:rPr>
        <w:t>صياغة بنود الالتزامات في مذكرة التفاهم*</w:t>
      </w:r>
    </w:p>
    <w:p w14:paraId="5F6458F9" w14:textId="77777777" w:rsidR="00F13BE5" w:rsidRPr="0015637C" w:rsidRDefault="00F13BE5" w:rsidP="00F13BE5">
      <w:pPr>
        <w:pStyle w:val="ListParagraph"/>
        <w:numPr>
          <w:ilvl w:val="0"/>
          <w:numId w:val="20"/>
        </w:numPr>
        <w:bidi/>
        <w:rPr>
          <w:rFonts w:ascii="Calibri" w:hAnsi="Calibri" w:cs="Calibri"/>
          <w:lang w:val="en-US"/>
        </w:rPr>
      </w:pPr>
      <w:r w:rsidRPr="0015637C">
        <w:rPr>
          <w:rFonts w:ascii="Calibri" w:hAnsi="Calibri" w:cs="Calibri"/>
          <w:rtl/>
          <w:lang w:val="en-US"/>
        </w:rPr>
        <w:t>تحديد مساهمة المنظمة في خطة العمل الموحدة**</w:t>
      </w:r>
    </w:p>
    <w:p w14:paraId="20AF1F89" w14:textId="2885B859" w:rsidR="00B56B93" w:rsidRPr="0015637C" w:rsidRDefault="00F13BE5" w:rsidP="00F13BE5">
      <w:pPr>
        <w:pStyle w:val="ListParagraph"/>
        <w:numPr>
          <w:ilvl w:val="0"/>
          <w:numId w:val="20"/>
        </w:numPr>
        <w:bidi/>
        <w:rPr>
          <w:rFonts w:ascii="Calibri" w:hAnsi="Calibri" w:cs="Calibri"/>
          <w:rtl/>
          <w:lang w:val="en-US"/>
        </w:rPr>
      </w:pPr>
      <w:r w:rsidRPr="0015637C">
        <w:rPr>
          <w:rFonts w:ascii="Calibri" w:hAnsi="Calibri" w:cs="Calibri"/>
          <w:rtl/>
          <w:lang w:val="en-US"/>
        </w:rPr>
        <w:t>تحديد الفجوات التي قد تُطلب من البلدية تغطيتها (مثل قاعة اجتماعات، آليات، بيانات محلية).</w:t>
      </w:r>
    </w:p>
    <w:p w14:paraId="2F951848" w14:textId="1358253C" w:rsidR="0028345B" w:rsidRPr="0015637C" w:rsidRDefault="0028345B" w:rsidP="006A57DB">
      <w:pPr>
        <w:bidi/>
        <w:jc w:val="both"/>
        <w:rPr>
          <w:rFonts w:ascii="Calibri" w:hAnsi="Calibri" w:cs="Calibri"/>
          <w:b/>
          <w:bCs/>
          <w:rtl/>
          <w:lang w:val="en-US"/>
        </w:rPr>
      </w:pPr>
      <w:r w:rsidRPr="0015637C">
        <w:rPr>
          <w:rFonts w:ascii="Calibri" w:hAnsi="Calibri" w:cs="Calibri"/>
          <w:b/>
          <w:bCs/>
          <w:rtl/>
          <w:lang w:val="en-US"/>
        </w:rPr>
        <w:t>المخرجات الأساسية:</w:t>
      </w:r>
    </w:p>
    <w:p w14:paraId="63FD4B4B" w14:textId="2882D97F" w:rsidR="00C93958" w:rsidRPr="0015637C" w:rsidRDefault="00654B92" w:rsidP="00C93958">
      <w:pPr>
        <w:pStyle w:val="ListParagraph"/>
        <w:numPr>
          <w:ilvl w:val="0"/>
          <w:numId w:val="19"/>
        </w:numPr>
        <w:bidi/>
        <w:rPr>
          <w:rFonts w:ascii="Calibri" w:hAnsi="Calibri" w:cs="Calibri"/>
          <w:rtl/>
          <w:lang w:val="en-US"/>
        </w:rPr>
      </w:pPr>
      <w:r w:rsidRPr="0015637C">
        <w:rPr>
          <w:rFonts w:ascii="Calibri" w:hAnsi="Calibri" w:cs="Calibri"/>
          <w:rtl/>
          <w:lang w:val="en-US"/>
        </w:rPr>
        <w:t>جدول جرد وتقييم داخلي</w:t>
      </w:r>
    </w:p>
    <w:p w14:paraId="092C2473" w14:textId="3A82D78A" w:rsidR="0028345B" w:rsidRPr="0015637C" w:rsidRDefault="00654B92" w:rsidP="00C93958">
      <w:pPr>
        <w:pStyle w:val="ListParagraph"/>
        <w:numPr>
          <w:ilvl w:val="0"/>
          <w:numId w:val="19"/>
        </w:numPr>
        <w:bidi/>
        <w:jc w:val="both"/>
        <w:rPr>
          <w:rFonts w:ascii="Calibri" w:hAnsi="Calibri" w:cs="Calibri"/>
          <w:rtl/>
          <w:lang w:val="en-US"/>
        </w:rPr>
      </w:pPr>
      <w:r w:rsidRPr="0015637C">
        <w:rPr>
          <w:rFonts w:ascii="Calibri" w:hAnsi="Calibri" w:cs="Calibri"/>
          <w:rtl/>
          <w:lang w:val="en-US"/>
        </w:rPr>
        <w:t>خلاصة تحدد سقف الالتزام والفجوات</w:t>
      </w:r>
    </w:p>
    <w:p w14:paraId="25F3583D" w14:textId="21AB6F67"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ملاحظة:</w:t>
      </w:r>
    </w:p>
    <w:p w14:paraId="0FBDF2C8" w14:textId="0B735CDD" w:rsidR="00010729" w:rsidRPr="00010729" w:rsidRDefault="00537B16" w:rsidP="00010729">
      <w:pPr>
        <w:pBdr>
          <w:bottom w:val="single" w:sz="12" w:space="21" w:color="auto"/>
        </w:pBdr>
        <w:bidi/>
        <w:jc w:val="both"/>
        <w:rPr>
          <w:rFonts w:ascii="Calibri" w:hAnsi="Calibri" w:cs="Calibri"/>
          <w:rtl/>
          <w:lang w:val="en-US"/>
        </w:rPr>
      </w:pPr>
      <w:r w:rsidRPr="0015637C">
        <w:rPr>
          <w:rFonts w:ascii="Calibri" w:hAnsi="Calibri" w:cs="Calibri"/>
          <w:rtl/>
          <w:lang w:val="en-US"/>
        </w:rPr>
        <w:t>هذا النموذج يمثل أقصى أشكال التفصيل الممكنة؛ ويمكن للمنظمة تبسيطه أو تعديله بما يتناسب مع حجم التعاون المقترح ونوعية الأنشطة المنتظرة. كلما ارتفع مستوى التشاركية المستهدف (تعاون شامل أو قرار مشترك)، زادت الحاجة لدقة وتفصيل أكبر في هذا الجرد</w:t>
      </w:r>
      <w:r w:rsidR="00010729">
        <w:rPr>
          <w:rFonts w:ascii="Calibri" w:hAnsi="Calibri" w:cs="Calibri" w:hint="cs"/>
          <w:rtl/>
          <w:lang w:val="en-US"/>
        </w:rPr>
        <w:t>.</w:t>
      </w:r>
    </w:p>
    <w:p w14:paraId="75A1B8BC" w14:textId="75B56F0A" w:rsidR="0028345B" w:rsidRDefault="00010729" w:rsidP="00010729">
      <w:pPr>
        <w:pBdr>
          <w:bottom w:val="single" w:sz="12" w:space="21" w:color="auto"/>
        </w:pBdr>
        <w:bidi/>
        <w:jc w:val="both"/>
        <w:rPr>
          <w:rFonts w:ascii="Calibri" w:hAnsi="Calibri" w:cs="Calibri"/>
          <w:rtl/>
          <w:lang w:val="en-US"/>
        </w:rPr>
      </w:pPr>
      <w:r w:rsidRPr="00010729">
        <w:rPr>
          <w:rFonts w:ascii="Calibri" w:hAnsi="Calibri" w:cs="Calibri"/>
          <w:rtl/>
          <w:lang w:val="en-US"/>
        </w:rPr>
        <w:t>كل خانة في الطيف تحمل قيمة رقمية: غير متوفر = 0، متوفر ويحتاج لتأهيل = 1، متوفر وجاهز للاستعمال = 2. يُستخدم المجموع النهائي لاحقاً في "مصفوفة اختيار مستوى التشاركية" لتحديد سقف التعاون الممكن</w:t>
      </w:r>
      <w:r>
        <w:rPr>
          <w:rFonts w:ascii="Calibri" w:hAnsi="Calibri" w:cs="Calibri" w:hint="cs"/>
          <w:rtl/>
          <w:lang w:val="en-US"/>
        </w:rPr>
        <w:t>.</w:t>
      </w:r>
    </w:p>
    <w:p w14:paraId="7F267FE5" w14:textId="77777777" w:rsidR="00010729" w:rsidRPr="0015637C" w:rsidRDefault="00010729" w:rsidP="00010729">
      <w:pPr>
        <w:pBdr>
          <w:bottom w:val="single" w:sz="12" w:space="21" w:color="auto"/>
        </w:pBdr>
        <w:bidi/>
        <w:jc w:val="both"/>
        <w:rPr>
          <w:rFonts w:ascii="Calibri" w:hAnsi="Calibri" w:cs="Calibri"/>
          <w:rtl/>
          <w:lang w:val="en-US"/>
        </w:rPr>
      </w:pPr>
    </w:p>
    <w:p w14:paraId="3524A8B7" w14:textId="77777777" w:rsidR="00782DB4" w:rsidRPr="0015637C" w:rsidRDefault="00782DB4">
      <w:pPr>
        <w:rPr>
          <w:rFonts w:ascii="Calibri" w:hAnsi="Calibri" w:cs="Calibri"/>
          <w:b/>
          <w:bCs/>
          <w:rtl/>
          <w:lang w:val="en-US"/>
        </w:rPr>
      </w:pPr>
      <w:r w:rsidRPr="0015637C">
        <w:rPr>
          <w:rFonts w:ascii="Calibri" w:hAnsi="Calibri" w:cs="Calibri"/>
          <w:b/>
          <w:bCs/>
          <w:rtl/>
          <w:lang w:val="en-US"/>
        </w:rPr>
        <w:br w:type="page"/>
      </w:r>
    </w:p>
    <w:p w14:paraId="2B061C4E" w14:textId="537C5977" w:rsidR="00E86900" w:rsidRPr="0015637C" w:rsidRDefault="006068FE" w:rsidP="006A57DB">
      <w:pPr>
        <w:bidi/>
        <w:jc w:val="center"/>
        <w:rPr>
          <w:rFonts w:ascii="Calibri" w:hAnsi="Calibri" w:cs="Calibri"/>
          <w:b/>
          <w:bCs/>
          <w:sz w:val="32"/>
          <w:szCs w:val="32"/>
          <w:rtl/>
          <w:lang w:val="en-US"/>
        </w:rPr>
      </w:pPr>
      <w:r w:rsidRPr="0015637C">
        <w:rPr>
          <w:rFonts w:ascii="Calibri" w:hAnsi="Calibri" w:cs="Calibri"/>
          <w:b/>
          <w:bCs/>
          <w:sz w:val="32"/>
          <w:szCs w:val="32"/>
          <w:rtl/>
          <w:lang w:val="en-US"/>
        </w:rPr>
        <w:lastRenderedPageBreak/>
        <w:t>مصفوفة التقييم</w:t>
      </w:r>
    </w:p>
    <w:p w14:paraId="6D649BF9" w14:textId="77777777" w:rsidR="00E52381" w:rsidRPr="0015637C" w:rsidRDefault="00E52381" w:rsidP="006A57DB">
      <w:pPr>
        <w:bidi/>
        <w:rPr>
          <w:rFonts w:ascii="Calibri" w:hAnsi="Calibri" w:cs="Calibri"/>
          <w:rtl/>
          <w:lang w:val="en-US"/>
        </w:rPr>
      </w:pPr>
    </w:p>
    <w:p w14:paraId="2479AC9E" w14:textId="3A58D84C" w:rsidR="00E1394C" w:rsidRPr="0015637C" w:rsidRDefault="00A11411" w:rsidP="00CA07EC">
      <w:pPr>
        <w:pStyle w:val="ListParagraph"/>
        <w:numPr>
          <w:ilvl w:val="0"/>
          <w:numId w:val="21"/>
        </w:numPr>
        <w:bidi/>
        <w:ind w:left="360"/>
        <w:rPr>
          <w:rFonts w:ascii="Calibri" w:hAnsi="Calibri" w:cs="Calibri"/>
          <w:b/>
          <w:bCs/>
          <w:lang w:val="en-US"/>
        </w:rPr>
      </w:pPr>
      <w:r w:rsidRPr="0015637C">
        <w:rPr>
          <w:rFonts w:ascii="Calibri" w:hAnsi="Calibri" w:cs="Calibri"/>
          <w:b/>
          <w:bCs/>
          <w:rtl/>
          <w:lang w:val="en-US"/>
        </w:rPr>
        <w:t>رأس المال البشري</w:t>
      </w:r>
    </w:p>
    <w:tbl>
      <w:tblPr>
        <w:tblStyle w:val="TableGrid"/>
        <w:bidiVisual/>
        <w:tblW w:w="9864" w:type="dxa"/>
        <w:tblLook w:val="04A0" w:firstRow="1" w:lastRow="0" w:firstColumn="1" w:lastColumn="0" w:noHBand="0" w:noVBand="1"/>
      </w:tblPr>
      <w:tblGrid>
        <w:gridCol w:w="5123"/>
        <w:gridCol w:w="763"/>
        <w:gridCol w:w="766"/>
        <w:gridCol w:w="1000"/>
        <w:gridCol w:w="2212"/>
      </w:tblGrid>
      <w:tr w:rsidR="00CE7A78" w:rsidRPr="0015637C" w14:paraId="7BB02335" w14:textId="77777777" w:rsidTr="002D2269">
        <w:tc>
          <w:tcPr>
            <w:tcW w:w="5123" w:type="dxa"/>
            <w:shd w:val="clear" w:color="auto" w:fill="F2F2F2" w:themeFill="background1" w:themeFillShade="F2"/>
            <w:vAlign w:val="center"/>
          </w:tcPr>
          <w:p w14:paraId="175340B1" w14:textId="5430E880" w:rsidR="00CE7A78" w:rsidRPr="0015637C" w:rsidRDefault="006068FE" w:rsidP="00CE7A78">
            <w:pPr>
              <w:bidi/>
              <w:jc w:val="center"/>
              <w:rPr>
                <w:rFonts w:ascii="Calibri" w:hAnsi="Calibri" w:cs="Calibri"/>
                <w:b/>
                <w:bCs/>
                <w:rtl/>
                <w:lang w:val="en-US"/>
              </w:rPr>
            </w:pPr>
            <w:r w:rsidRPr="0015637C">
              <w:rPr>
                <w:rFonts w:ascii="Calibri" w:hAnsi="Calibri" w:cs="Calibri"/>
                <w:b/>
                <w:bCs/>
                <w:rtl/>
                <w:lang w:val="en-US"/>
              </w:rPr>
              <w:t>المورد أو الكفاءة</w:t>
            </w:r>
          </w:p>
        </w:tc>
        <w:tc>
          <w:tcPr>
            <w:tcW w:w="763" w:type="dxa"/>
            <w:shd w:val="clear" w:color="auto" w:fill="F2F2F2" w:themeFill="background1" w:themeFillShade="F2"/>
            <w:vAlign w:val="center"/>
          </w:tcPr>
          <w:p w14:paraId="63001A68" w14:textId="2283B898" w:rsidR="00010729" w:rsidRDefault="00034049" w:rsidP="00010729">
            <w:pPr>
              <w:bidi/>
              <w:jc w:val="center"/>
              <w:rPr>
                <w:rFonts w:ascii="Calibri" w:hAnsi="Calibri" w:cs="Calibri"/>
                <w:b/>
                <w:bCs/>
                <w:rtl/>
                <w:lang w:val="en-US"/>
              </w:rPr>
            </w:pPr>
            <w:r w:rsidRPr="0015637C">
              <w:rPr>
                <w:rFonts w:ascii="Calibri" w:hAnsi="Calibri" w:cs="Calibri"/>
                <w:b/>
                <w:bCs/>
                <w:rtl/>
                <w:lang w:val="en-US"/>
              </w:rPr>
              <w:t>غير متوفر</w:t>
            </w:r>
          </w:p>
          <w:p w14:paraId="44327A87" w14:textId="459021F6" w:rsidR="00010729" w:rsidRPr="00010729" w:rsidRDefault="00010729" w:rsidP="00010729">
            <w:pPr>
              <w:bidi/>
              <w:jc w:val="center"/>
              <w:rPr>
                <w:rFonts w:ascii="Calibri" w:hAnsi="Calibri" w:cs="Calibri"/>
                <w:rtl/>
                <w:lang w:val="en-US"/>
              </w:rPr>
            </w:pPr>
            <w:r>
              <w:rPr>
                <w:rFonts w:ascii="Calibri" w:hAnsi="Calibri" w:cs="Calibri" w:hint="cs"/>
                <w:rtl/>
                <w:lang w:val="en-US"/>
              </w:rPr>
              <w:t>(0)</w:t>
            </w:r>
          </w:p>
        </w:tc>
        <w:tc>
          <w:tcPr>
            <w:tcW w:w="766" w:type="dxa"/>
            <w:shd w:val="clear" w:color="auto" w:fill="F2F2F2" w:themeFill="background1" w:themeFillShade="F2"/>
            <w:vAlign w:val="center"/>
          </w:tcPr>
          <w:p w14:paraId="01B2D3FE" w14:textId="77777777" w:rsidR="00CE7A78" w:rsidRDefault="00034049" w:rsidP="00CE7A78">
            <w:pPr>
              <w:bidi/>
              <w:jc w:val="center"/>
              <w:rPr>
                <w:rFonts w:ascii="Calibri" w:hAnsi="Calibri" w:cs="Calibri"/>
                <w:b/>
                <w:bCs/>
                <w:rtl/>
                <w:lang w:val="en-US"/>
              </w:rPr>
            </w:pPr>
            <w:r w:rsidRPr="0015637C">
              <w:rPr>
                <w:rFonts w:ascii="Calibri" w:hAnsi="Calibri" w:cs="Calibri"/>
                <w:b/>
                <w:bCs/>
                <w:rtl/>
                <w:lang w:val="en-US"/>
              </w:rPr>
              <w:t>متوفر ويحتاج لتأهيل</w:t>
            </w:r>
          </w:p>
          <w:p w14:paraId="5D60FA5C" w14:textId="0154DE42" w:rsidR="00010729" w:rsidRPr="00010729" w:rsidRDefault="00010729" w:rsidP="00010729">
            <w:pPr>
              <w:bidi/>
              <w:jc w:val="center"/>
              <w:rPr>
                <w:rFonts w:ascii="Calibri" w:hAnsi="Calibri" w:cs="Calibri"/>
                <w:rtl/>
                <w:lang w:val="en-US"/>
              </w:rPr>
            </w:pPr>
            <w:r>
              <w:rPr>
                <w:rFonts w:ascii="Calibri" w:hAnsi="Calibri" w:cs="Calibri" w:hint="cs"/>
                <w:rtl/>
                <w:lang w:val="en-US"/>
              </w:rPr>
              <w:t>(1)</w:t>
            </w:r>
          </w:p>
        </w:tc>
        <w:tc>
          <w:tcPr>
            <w:tcW w:w="1000" w:type="dxa"/>
            <w:shd w:val="clear" w:color="auto" w:fill="F2F2F2" w:themeFill="background1" w:themeFillShade="F2"/>
            <w:vAlign w:val="center"/>
          </w:tcPr>
          <w:p w14:paraId="23846E76" w14:textId="77777777" w:rsidR="00CE7A78" w:rsidRDefault="00034049" w:rsidP="00CE7A78">
            <w:pPr>
              <w:bidi/>
              <w:jc w:val="center"/>
              <w:rPr>
                <w:rFonts w:ascii="Calibri" w:hAnsi="Calibri" w:cs="Calibri"/>
                <w:b/>
                <w:bCs/>
                <w:rtl/>
                <w:lang w:val="en-US"/>
              </w:rPr>
            </w:pPr>
            <w:r w:rsidRPr="0015637C">
              <w:rPr>
                <w:rFonts w:ascii="Calibri" w:hAnsi="Calibri" w:cs="Calibri"/>
                <w:b/>
                <w:bCs/>
                <w:rtl/>
                <w:lang w:val="en-US"/>
              </w:rPr>
              <w:t>متوفر وجاهز للاستعمال</w:t>
            </w:r>
          </w:p>
          <w:p w14:paraId="6FE580AB" w14:textId="6F42BCE5" w:rsidR="00010729" w:rsidRPr="00010729" w:rsidRDefault="00010729" w:rsidP="00010729">
            <w:pPr>
              <w:bidi/>
              <w:jc w:val="center"/>
              <w:rPr>
                <w:rFonts w:ascii="Calibri" w:hAnsi="Calibri" w:cs="Calibri"/>
                <w:rtl/>
                <w:lang w:val="en-US"/>
              </w:rPr>
            </w:pPr>
            <w:r>
              <w:rPr>
                <w:rFonts w:ascii="Calibri" w:hAnsi="Calibri" w:cs="Calibri" w:hint="cs"/>
                <w:rtl/>
                <w:lang w:val="en-US"/>
              </w:rPr>
              <w:t>(2)</w:t>
            </w:r>
          </w:p>
        </w:tc>
        <w:tc>
          <w:tcPr>
            <w:tcW w:w="2212" w:type="dxa"/>
            <w:shd w:val="clear" w:color="auto" w:fill="F2F2F2" w:themeFill="background1" w:themeFillShade="F2"/>
            <w:vAlign w:val="center"/>
          </w:tcPr>
          <w:p w14:paraId="52860D11" w14:textId="348047C1" w:rsidR="00CE7A78" w:rsidRPr="0015637C" w:rsidRDefault="00676AEE" w:rsidP="00CE7A78">
            <w:pPr>
              <w:bidi/>
              <w:jc w:val="center"/>
              <w:rPr>
                <w:rFonts w:ascii="Calibri" w:hAnsi="Calibri" w:cs="Calibri"/>
                <w:b/>
                <w:bCs/>
                <w:rtl/>
                <w:lang w:val="en-US"/>
              </w:rPr>
            </w:pPr>
            <w:r w:rsidRPr="0015637C">
              <w:rPr>
                <w:rFonts w:ascii="Calibri" w:hAnsi="Calibri" w:cs="Calibri"/>
                <w:b/>
                <w:bCs/>
                <w:rtl/>
                <w:lang w:val="en-US"/>
              </w:rPr>
              <w:t>الملاحظات</w:t>
            </w:r>
          </w:p>
        </w:tc>
      </w:tr>
      <w:tr w:rsidR="003A4C84" w:rsidRPr="0015637C" w14:paraId="09D42D6A" w14:textId="77777777" w:rsidTr="002D2269">
        <w:tc>
          <w:tcPr>
            <w:tcW w:w="5123" w:type="dxa"/>
          </w:tcPr>
          <w:p w14:paraId="2F43A6E2" w14:textId="3EC2A83D"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منسق الشراكة المعيّن (انظر "بطاقة وصف مهام مسؤول الشراكة")</w:t>
            </w:r>
          </w:p>
        </w:tc>
        <w:tc>
          <w:tcPr>
            <w:tcW w:w="763" w:type="dxa"/>
          </w:tcPr>
          <w:p w14:paraId="30D774E9" w14:textId="77777777" w:rsidR="003A4C84" w:rsidRPr="0015637C" w:rsidRDefault="003A4C84" w:rsidP="003A4C84">
            <w:pPr>
              <w:bidi/>
              <w:rPr>
                <w:rFonts w:ascii="Calibri" w:hAnsi="Calibri" w:cs="Calibri"/>
                <w:b/>
                <w:bCs/>
                <w:rtl/>
                <w:lang w:val="en-US"/>
              </w:rPr>
            </w:pPr>
          </w:p>
        </w:tc>
        <w:tc>
          <w:tcPr>
            <w:tcW w:w="766" w:type="dxa"/>
          </w:tcPr>
          <w:p w14:paraId="41B69AFF" w14:textId="77777777" w:rsidR="003A4C84" w:rsidRPr="0015637C" w:rsidRDefault="003A4C84" w:rsidP="003A4C84">
            <w:pPr>
              <w:bidi/>
              <w:rPr>
                <w:rFonts w:ascii="Calibri" w:hAnsi="Calibri" w:cs="Calibri"/>
                <w:b/>
                <w:bCs/>
                <w:rtl/>
                <w:lang w:val="en-US"/>
              </w:rPr>
            </w:pPr>
          </w:p>
        </w:tc>
        <w:tc>
          <w:tcPr>
            <w:tcW w:w="1000" w:type="dxa"/>
          </w:tcPr>
          <w:p w14:paraId="5166050A" w14:textId="19CF532D" w:rsidR="003A4C84" w:rsidRPr="0015637C" w:rsidRDefault="003A4C84" w:rsidP="003A4C84">
            <w:pPr>
              <w:bidi/>
              <w:rPr>
                <w:rFonts w:ascii="Calibri" w:hAnsi="Calibri" w:cs="Calibri"/>
                <w:b/>
                <w:bCs/>
                <w:rtl/>
                <w:lang w:val="en-US"/>
              </w:rPr>
            </w:pPr>
          </w:p>
        </w:tc>
        <w:tc>
          <w:tcPr>
            <w:tcW w:w="2212" w:type="dxa"/>
          </w:tcPr>
          <w:p w14:paraId="51DC41C6" w14:textId="77777777" w:rsidR="003A4C84" w:rsidRPr="0015637C" w:rsidRDefault="003A4C84" w:rsidP="003A4C84">
            <w:pPr>
              <w:bidi/>
              <w:rPr>
                <w:rFonts w:ascii="Calibri" w:hAnsi="Calibri" w:cs="Calibri"/>
                <w:b/>
                <w:bCs/>
                <w:rtl/>
                <w:lang w:val="en-US"/>
              </w:rPr>
            </w:pPr>
          </w:p>
        </w:tc>
      </w:tr>
      <w:tr w:rsidR="003A4C84" w:rsidRPr="0015637C" w14:paraId="28EF453B" w14:textId="77777777" w:rsidTr="002D2269">
        <w:tc>
          <w:tcPr>
            <w:tcW w:w="5123" w:type="dxa"/>
          </w:tcPr>
          <w:p w14:paraId="55C63B85" w14:textId="0C034F82"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خبرة الفريق في التنسيق مع المؤسسات الرسمية</w:t>
            </w:r>
          </w:p>
        </w:tc>
        <w:tc>
          <w:tcPr>
            <w:tcW w:w="763" w:type="dxa"/>
          </w:tcPr>
          <w:p w14:paraId="30E62DCA" w14:textId="77777777" w:rsidR="003A4C84" w:rsidRPr="0015637C" w:rsidRDefault="003A4C84" w:rsidP="003A4C84">
            <w:pPr>
              <w:bidi/>
              <w:rPr>
                <w:rFonts w:ascii="Calibri" w:hAnsi="Calibri" w:cs="Calibri"/>
                <w:b/>
                <w:bCs/>
                <w:rtl/>
                <w:lang w:val="en-US"/>
              </w:rPr>
            </w:pPr>
          </w:p>
        </w:tc>
        <w:tc>
          <w:tcPr>
            <w:tcW w:w="766" w:type="dxa"/>
          </w:tcPr>
          <w:p w14:paraId="09777B5F" w14:textId="77777777" w:rsidR="003A4C84" w:rsidRPr="0015637C" w:rsidRDefault="003A4C84" w:rsidP="003A4C84">
            <w:pPr>
              <w:bidi/>
              <w:rPr>
                <w:rFonts w:ascii="Calibri" w:hAnsi="Calibri" w:cs="Calibri"/>
                <w:b/>
                <w:bCs/>
                <w:rtl/>
                <w:lang w:val="en-US"/>
              </w:rPr>
            </w:pPr>
          </w:p>
        </w:tc>
        <w:tc>
          <w:tcPr>
            <w:tcW w:w="1000" w:type="dxa"/>
          </w:tcPr>
          <w:p w14:paraId="47C4AEF2" w14:textId="77777777" w:rsidR="003A4C84" w:rsidRPr="0015637C" w:rsidRDefault="003A4C84" w:rsidP="003A4C84">
            <w:pPr>
              <w:bidi/>
              <w:rPr>
                <w:rFonts w:ascii="Calibri" w:hAnsi="Calibri" w:cs="Calibri"/>
                <w:b/>
                <w:bCs/>
                <w:rtl/>
                <w:lang w:val="en-US"/>
              </w:rPr>
            </w:pPr>
          </w:p>
        </w:tc>
        <w:tc>
          <w:tcPr>
            <w:tcW w:w="2212" w:type="dxa"/>
          </w:tcPr>
          <w:p w14:paraId="5F786609" w14:textId="77777777" w:rsidR="003A4C84" w:rsidRPr="0015637C" w:rsidRDefault="003A4C84" w:rsidP="003A4C84">
            <w:pPr>
              <w:bidi/>
              <w:rPr>
                <w:rFonts w:ascii="Calibri" w:hAnsi="Calibri" w:cs="Calibri"/>
                <w:b/>
                <w:bCs/>
                <w:rtl/>
                <w:lang w:val="en-US"/>
              </w:rPr>
            </w:pPr>
          </w:p>
        </w:tc>
      </w:tr>
      <w:tr w:rsidR="003A4C84" w:rsidRPr="0015637C" w14:paraId="6E2F35F2" w14:textId="77777777" w:rsidTr="002D2269">
        <w:tc>
          <w:tcPr>
            <w:tcW w:w="5123" w:type="dxa"/>
          </w:tcPr>
          <w:p w14:paraId="2E6740A5" w14:textId="7D6EB140"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 xml:space="preserve">مهارات التيسير والتواصل </w:t>
            </w:r>
          </w:p>
        </w:tc>
        <w:tc>
          <w:tcPr>
            <w:tcW w:w="763" w:type="dxa"/>
          </w:tcPr>
          <w:p w14:paraId="4A27B44F" w14:textId="77777777" w:rsidR="003A4C84" w:rsidRPr="0015637C" w:rsidRDefault="003A4C84" w:rsidP="003A4C84">
            <w:pPr>
              <w:bidi/>
              <w:rPr>
                <w:rFonts w:ascii="Calibri" w:hAnsi="Calibri" w:cs="Calibri"/>
                <w:b/>
                <w:bCs/>
                <w:rtl/>
                <w:lang w:val="en-US"/>
              </w:rPr>
            </w:pPr>
          </w:p>
        </w:tc>
        <w:tc>
          <w:tcPr>
            <w:tcW w:w="766" w:type="dxa"/>
          </w:tcPr>
          <w:p w14:paraId="703D27A4" w14:textId="77777777" w:rsidR="003A4C84" w:rsidRPr="0015637C" w:rsidRDefault="003A4C84" w:rsidP="003A4C84">
            <w:pPr>
              <w:bidi/>
              <w:rPr>
                <w:rFonts w:ascii="Calibri" w:hAnsi="Calibri" w:cs="Calibri"/>
                <w:b/>
                <w:bCs/>
                <w:rtl/>
                <w:lang w:val="en-US"/>
              </w:rPr>
            </w:pPr>
          </w:p>
        </w:tc>
        <w:tc>
          <w:tcPr>
            <w:tcW w:w="1000" w:type="dxa"/>
          </w:tcPr>
          <w:p w14:paraId="7526C2D3" w14:textId="77777777" w:rsidR="003A4C84" w:rsidRPr="0015637C" w:rsidRDefault="003A4C84" w:rsidP="003A4C84">
            <w:pPr>
              <w:bidi/>
              <w:rPr>
                <w:rFonts w:ascii="Calibri" w:hAnsi="Calibri" w:cs="Calibri"/>
                <w:b/>
                <w:bCs/>
                <w:rtl/>
                <w:lang w:val="en-US"/>
              </w:rPr>
            </w:pPr>
          </w:p>
        </w:tc>
        <w:tc>
          <w:tcPr>
            <w:tcW w:w="2212" w:type="dxa"/>
          </w:tcPr>
          <w:p w14:paraId="6B0D096B" w14:textId="77777777" w:rsidR="003A4C84" w:rsidRPr="0015637C" w:rsidRDefault="003A4C84" w:rsidP="003A4C84">
            <w:pPr>
              <w:bidi/>
              <w:rPr>
                <w:rFonts w:ascii="Calibri" w:hAnsi="Calibri" w:cs="Calibri"/>
                <w:b/>
                <w:bCs/>
                <w:rtl/>
                <w:lang w:val="en-US"/>
              </w:rPr>
            </w:pPr>
          </w:p>
        </w:tc>
      </w:tr>
      <w:tr w:rsidR="003A4C84" w:rsidRPr="0015637C" w14:paraId="3B5EF703" w14:textId="77777777" w:rsidTr="002D2269">
        <w:tc>
          <w:tcPr>
            <w:tcW w:w="5123" w:type="dxa"/>
          </w:tcPr>
          <w:p w14:paraId="552EA874" w14:textId="26B40E2F"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كفاءات فنية متخصصة في مجال التعاون (مثال: بيئة، صحة، تعليم...)</w:t>
            </w:r>
          </w:p>
        </w:tc>
        <w:tc>
          <w:tcPr>
            <w:tcW w:w="763" w:type="dxa"/>
          </w:tcPr>
          <w:p w14:paraId="7A015849" w14:textId="77777777" w:rsidR="003A4C84" w:rsidRPr="0015637C" w:rsidRDefault="003A4C84" w:rsidP="003A4C84">
            <w:pPr>
              <w:bidi/>
              <w:rPr>
                <w:rFonts w:ascii="Calibri" w:hAnsi="Calibri" w:cs="Calibri"/>
                <w:b/>
                <w:bCs/>
                <w:rtl/>
                <w:lang w:val="en-US"/>
              </w:rPr>
            </w:pPr>
          </w:p>
        </w:tc>
        <w:tc>
          <w:tcPr>
            <w:tcW w:w="766" w:type="dxa"/>
          </w:tcPr>
          <w:p w14:paraId="20A4D9D0" w14:textId="77777777" w:rsidR="003A4C84" w:rsidRPr="0015637C" w:rsidRDefault="003A4C84" w:rsidP="003A4C84">
            <w:pPr>
              <w:bidi/>
              <w:rPr>
                <w:rFonts w:ascii="Calibri" w:hAnsi="Calibri" w:cs="Calibri"/>
                <w:b/>
                <w:bCs/>
                <w:rtl/>
                <w:lang w:val="en-US"/>
              </w:rPr>
            </w:pPr>
          </w:p>
        </w:tc>
        <w:tc>
          <w:tcPr>
            <w:tcW w:w="1000" w:type="dxa"/>
          </w:tcPr>
          <w:p w14:paraId="6F44CC9D" w14:textId="77777777" w:rsidR="003A4C84" w:rsidRPr="0015637C" w:rsidRDefault="003A4C84" w:rsidP="003A4C84">
            <w:pPr>
              <w:bidi/>
              <w:rPr>
                <w:rFonts w:ascii="Calibri" w:hAnsi="Calibri" w:cs="Calibri"/>
                <w:b/>
                <w:bCs/>
                <w:rtl/>
                <w:lang w:val="en-US"/>
              </w:rPr>
            </w:pPr>
          </w:p>
        </w:tc>
        <w:tc>
          <w:tcPr>
            <w:tcW w:w="2212" w:type="dxa"/>
          </w:tcPr>
          <w:p w14:paraId="3D6A8AE3" w14:textId="77777777" w:rsidR="003A4C84" w:rsidRPr="0015637C" w:rsidRDefault="003A4C84" w:rsidP="003A4C84">
            <w:pPr>
              <w:bidi/>
              <w:rPr>
                <w:rFonts w:ascii="Calibri" w:hAnsi="Calibri" w:cs="Calibri"/>
                <w:b/>
                <w:bCs/>
                <w:rtl/>
                <w:lang w:val="en-US"/>
              </w:rPr>
            </w:pPr>
          </w:p>
        </w:tc>
      </w:tr>
      <w:tr w:rsidR="003A4C84" w:rsidRPr="0015637C" w14:paraId="1231D1D7" w14:textId="77777777" w:rsidTr="002D2269">
        <w:tc>
          <w:tcPr>
            <w:tcW w:w="5123" w:type="dxa"/>
          </w:tcPr>
          <w:p w14:paraId="44A1E184" w14:textId="243F6B00"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متطوعون مؤهلون وجاهزون للتعبئة</w:t>
            </w:r>
          </w:p>
        </w:tc>
        <w:tc>
          <w:tcPr>
            <w:tcW w:w="763" w:type="dxa"/>
          </w:tcPr>
          <w:p w14:paraId="11556ADC" w14:textId="77777777" w:rsidR="003A4C84" w:rsidRPr="0015637C" w:rsidRDefault="003A4C84" w:rsidP="003A4C84">
            <w:pPr>
              <w:bidi/>
              <w:rPr>
                <w:rFonts w:ascii="Calibri" w:hAnsi="Calibri" w:cs="Calibri"/>
                <w:b/>
                <w:bCs/>
                <w:rtl/>
                <w:lang w:val="en-US"/>
              </w:rPr>
            </w:pPr>
          </w:p>
        </w:tc>
        <w:tc>
          <w:tcPr>
            <w:tcW w:w="766" w:type="dxa"/>
          </w:tcPr>
          <w:p w14:paraId="14F12E99" w14:textId="77777777" w:rsidR="003A4C84" w:rsidRPr="0015637C" w:rsidRDefault="003A4C84" w:rsidP="003A4C84">
            <w:pPr>
              <w:bidi/>
              <w:rPr>
                <w:rFonts w:ascii="Calibri" w:hAnsi="Calibri" w:cs="Calibri"/>
                <w:b/>
                <w:bCs/>
                <w:rtl/>
                <w:lang w:val="en-US"/>
              </w:rPr>
            </w:pPr>
          </w:p>
        </w:tc>
        <w:tc>
          <w:tcPr>
            <w:tcW w:w="1000" w:type="dxa"/>
          </w:tcPr>
          <w:p w14:paraId="039571A9" w14:textId="77777777" w:rsidR="003A4C84" w:rsidRPr="0015637C" w:rsidRDefault="003A4C84" w:rsidP="003A4C84">
            <w:pPr>
              <w:bidi/>
              <w:rPr>
                <w:rFonts w:ascii="Calibri" w:hAnsi="Calibri" w:cs="Calibri"/>
                <w:b/>
                <w:bCs/>
                <w:rtl/>
                <w:lang w:val="en-US"/>
              </w:rPr>
            </w:pPr>
          </w:p>
        </w:tc>
        <w:tc>
          <w:tcPr>
            <w:tcW w:w="2212" w:type="dxa"/>
          </w:tcPr>
          <w:p w14:paraId="17361E37" w14:textId="77777777" w:rsidR="003A4C84" w:rsidRPr="0015637C" w:rsidRDefault="003A4C84" w:rsidP="003A4C84">
            <w:pPr>
              <w:bidi/>
              <w:rPr>
                <w:rFonts w:ascii="Calibri" w:hAnsi="Calibri" w:cs="Calibri"/>
                <w:b/>
                <w:bCs/>
                <w:rtl/>
                <w:lang w:val="en-US"/>
              </w:rPr>
            </w:pPr>
          </w:p>
        </w:tc>
      </w:tr>
      <w:tr w:rsidR="003A4C84" w:rsidRPr="0015637C" w14:paraId="285984FD" w14:textId="77777777" w:rsidTr="002D2269">
        <w:tc>
          <w:tcPr>
            <w:tcW w:w="5123" w:type="dxa"/>
          </w:tcPr>
          <w:p w14:paraId="09C32283" w14:textId="2FF89686"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خبرة في التوثيق وإعداد التقارير</w:t>
            </w:r>
          </w:p>
        </w:tc>
        <w:tc>
          <w:tcPr>
            <w:tcW w:w="763" w:type="dxa"/>
          </w:tcPr>
          <w:p w14:paraId="1E0FBB22" w14:textId="77777777" w:rsidR="003A4C84" w:rsidRPr="0015637C" w:rsidRDefault="003A4C84" w:rsidP="003A4C84">
            <w:pPr>
              <w:bidi/>
              <w:rPr>
                <w:rFonts w:ascii="Calibri" w:hAnsi="Calibri" w:cs="Calibri"/>
                <w:b/>
                <w:bCs/>
                <w:rtl/>
                <w:lang w:val="en-US"/>
              </w:rPr>
            </w:pPr>
          </w:p>
        </w:tc>
        <w:tc>
          <w:tcPr>
            <w:tcW w:w="766" w:type="dxa"/>
          </w:tcPr>
          <w:p w14:paraId="5C8ABC06" w14:textId="77777777" w:rsidR="003A4C84" w:rsidRPr="0015637C" w:rsidRDefault="003A4C84" w:rsidP="003A4C84">
            <w:pPr>
              <w:bidi/>
              <w:rPr>
                <w:rFonts w:ascii="Calibri" w:hAnsi="Calibri" w:cs="Calibri"/>
                <w:b/>
                <w:bCs/>
                <w:rtl/>
                <w:lang w:val="en-US"/>
              </w:rPr>
            </w:pPr>
          </w:p>
        </w:tc>
        <w:tc>
          <w:tcPr>
            <w:tcW w:w="1000" w:type="dxa"/>
          </w:tcPr>
          <w:p w14:paraId="515C269E" w14:textId="77777777" w:rsidR="003A4C84" w:rsidRPr="0015637C" w:rsidRDefault="003A4C84" w:rsidP="003A4C84">
            <w:pPr>
              <w:bidi/>
              <w:rPr>
                <w:rFonts w:ascii="Calibri" w:hAnsi="Calibri" w:cs="Calibri"/>
                <w:b/>
                <w:bCs/>
                <w:rtl/>
                <w:lang w:val="en-US"/>
              </w:rPr>
            </w:pPr>
          </w:p>
        </w:tc>
        <w:tc>
          <w:tcPr>
            <w:tcW w:w="2212" w:type="dxa"/>
          </w:tcPr>
          <w:p w14:paraId="57425F94" w14:textId="77777777" w:rsidR="003A4C84" w:rsidRPr="0015637C" w:rsidRDefault="003A4C84" w:rsidP="003A4C84">
            <w:pPr>
              <w:bidi/>
              <w:rPr>
                <w:rFonts w:ascii="Calibri" w:hAnsi="Calibri" w:cs="Calibri"/>
                <w:b/>
                <w:bCs/>
                <w:rtl/>
                <w:lang w:val="en-US"/>
              </w:rPr>
            </w:pPr>
          </w:p>
        </w:tc>
      </w:tr>
      <w:tr w:rsidR="003A4C84" w:rsidRPr="0015637C" w14:paraId="4DE81A1B" w14:textId="77777777" w:rsidTr="002D2269">
        <w:tc>
          <w:tcPr>
            <w:tcW w:w="5123" w:type="dxa"/>
          </w:tcPr>
          <w:p w14:paraId="54A235CC" w14:textId="6EB35D02" w:rsidR="003A4C84" w:rsidRPr="0015637C" w:rsidRDefault="003A4C84" w:rsidP="003A4C84">
            <w:pPr>
              <w:pStyle w:val="ListParagraph"/>
              <w:numPr>
                <w:ilvl w:val="0"/>
                <w:numId w:val="22"/>
              </w:numPr>
              <w:bidi/>
              <w:rPr>
                <w:rFonts w:ascii="Calibri" w:hAnsi="Calibri" w:cs="Calibri"/>
                <w:rtl/>
                <w:lang w:val="en-US"/>
              </w:rPr>
            </w:pPr>
            <w:r w:rsidRPr="0015637C">
              <w:rPr>
                <w:rFonts w:ascii="Calibri" w:hAnsi="Calibri" w:cs="Calibri"/>
                <w:rtl/>
              </w:rPr>
              <w:t>خبرة في المتابعة والتقييم</w:t>
            </w:r>
          </w:p>
        </w:tc>
        <w:tc>
          <w:tcPr>
            <w:tcW w:w="763" w:type="dxa"/>
          </w:tcPr>
          <w:p w14:paraId="6DF6B7E3" w14:textId="77777777" w:rsidR="003A4C84" w:rsidRPr="0015637C" w:rsidRDefault="003A4C84" w:rsidP="003A4C84">
            <w:pPr>
              <w:bidi/>
              <w:rPr>
                <w:rFonts w:ascii="Calibri" w:hAnsi="Calibri" w:cs="Calibri"/>
                <w:b/>
                <w:bCs/>
                <w:rtl/>
                <w:lang w:val="en-US"/>
              </w:rPr>
            </w:pPr>
          </w:p>
        </w:tc>
        <w:tc>
          <w:tcPr>
            <w:tcW w:w="766" w:type="dxa"/>
          </w:tcPr>
          <w:p w14:paraId="2CF96512" w14:textId="77777777" w:rsidR="003A4C84" w:rsidRPr="0015637C" w:rsidRDefault="003A4C84" w:rsidP="003A4C84">
            <w:pPr>
              <w:bidi/>
              <w:rPr>
                <w:rFonts w:ascii="Calibri" w:hAnsi="Calibri" w:cs="Calibri"/>
                <w:b/>
                <w:bCs/>
                <w:rtl/>
                <w:lang w:val="en-US"/>
              </w:rPr>
            </w:pPr>
          </w:p>
        </w:tc>
        <w:tc>
          <w:tcPr>
            <w:tcW w:w="1000" w:type="dxa"/>
          </w:tcPr>
          <w:p w14:paraId="76A722B3" w14:textId="77777777" w:rsidR="003A4C84" w:rsidRPr="0015637C" w:rsidRDefault="003A4C84" w:rsidP="003A4C84">
            <w:pPr>
              <w:bidi/>
              <w:rPr>
                <w:rFonts w:ascii="Calibri" w:hAnsi="Calibri" w:cs="Calibri"/>
                <w:b/>
                <w:bCs/>
                <w:rtl/>
                <w:lang w:val="en-US"/>
              </w:rPr>
            </w:pPr>
          </w:p>
        </w:tc>
        <w:tc>
          <w:tcPr>
            <w:tcW w:w="2212" w:type="dxa"/>
          </w:tcPr>
          <w:p w14:paraId="04EB31F4" w14:textId="77777777" w:rsidR="003A4C84" w:rsidRPr="0015637C" w:rsidRDefault="003A4C84" w:rsidP="003A4C84">
            <w:pPr>
              <w:bidi/>
              <w:rPr>
                <w:rFonts w:ascii="Calibri" w:hAnsi="Calibri" w:cs="Calibri"/>
                <w:b/>
                <w:bCs/>
                <w:rtl/>
                <w:lang w:val="en-US"/>
              </w:rPr>
            </w:pPr>
          </w:p>
        </w:tc>
      </w:tr>
      <w:tr w:rsidR="002D2269" w:rsidRPr="0015637C" w14:paraId="1C30D404" w14:textId="77777777" w:rsidTr="002D2269">
        <w:tc>
          <w:tcPr>
            <w:tcW w:w="7652" w:type="dxa"/>
            <w:gridSpan w:val="4"/>
            <w:shd w:val="clear" w:color="auto" w:fill="D9D9D9" w:themeFill="background1" w:themeFillShade="D9"/>
          </w:tcPr>
          <w:p w14:paraId="1377D91C" w14:textId="33512A91" w:rsidR="002D2269" w:rsidRPr="0015637C" w:rsidRDefault="002D2269" w:rsidP="002D2269">
            <w:pPr>
              <w:bidi/>
              <w:jc w:val="right"/>
              <w:rPr>
                <w:rFonts w:ascii="Calibri" w:hAnsi="Calibri" w:cs="Calibri"/>
                <w:b/>
                <w:bCs/>
                <w:rtl/>
                <w:lang w:val="en-US"/>
              </w:rPr>
            </w:pPr>
            <w:r>
              <w:rPr>
                <w:rFonts w:ascii="Calibri" w:hAnsi="Calibri" w:cs="Calibri" w:hint="cs"/>
                <w:b/>
                <w:bCs/>
                <w:rtl/>
                <w:lang w:val="en-US"/>
              </w:rPr>
              <w:t>المجموع</w:t>
            </w:r>
          </w:p>
        </w:tc>
        <w:tc>
          <w:tcPr>
            <w:tcW w:w="2212" w:type="dxa"/>
          </w:tcPr>
          <w:p w14:paraId="77D0B15A" w14:textId="77777777" w:rsidR="002D2269" w:rsidRPr="0015637C" w:rsidRDefault="002D2269" w:rsidP="003A4C84">
            <w:pPr>
              <w:bidi/>
              <w:rPr>
                <w:rFonts w:ascii="Calibri" w:hAnsi="Calibri" w:cs="Calibri"/>
                <w:b/>
                <w:bCs/>
                <w:rtl/>
                <w:lang w:val="en-US"/>
              </w:rPr>
            </w:pPr>
          </w:p>
        </w:tc>
      </w:tr>
    </w:tbl>
    <w:p w14:paraId="39A6F5D5" w14:textId="46083EFA" w:rsidR="00C37682" w:rsidRPr="0015637C" w:rsidRDefault="00A11411" w:rsidP="001B03DA">
      <w:pPr>
        <w:pStyle w:val="ListParagraph"/>
        <w:numPr>
          <w:ilvl w:val="0"/>
          <w:numId w:val="21"/>
        </w:numPr>
        <w:bidi/>
        <w:spacing w:before="240"/>
        <w:ind w:left="360"/>
        <w:rPr>
          <w:rFonts w:ascii="Calibri" w:hAnsi="Calibri" w:cs="Calibri"/>
          <w:b/>
          <w:bCs/>
          <w:lang w:val="en-US"/>
        </w:rPr>
      </w:pPr>
      <w:r w:rsidRPr="0015637C">
        <w:rPr>
          <w:rFonts w:ascii="Calibri" w:hAnsi="Calibri" w:cs="Calibri"/>
          <w:b/>
          <w:bCs/>
          <w:rtl/>
          <w:lang w:val="en-US"/>
        </w:rPr>
        <w:t>الموارد المادية واللوجستية</w:t>
      </w:r>
    </w:p>
    <w:tbl>
      <w:tblPr>
        <w:tblStyle w:val="TableGrid"/>
        <w:bidiVisual/>
        <w:tblW w:w="9864" w:type="dxa"/>
        <w:tblLook w:val="04A0" w:firstRow="1" w:lastRow="0" w:firstColumn="1" w:lastColumn="0" w:noHBand="0" w:noVBand="1"/>
      </w:tblPr>
      <w:tblGrid>
        <w:gridCol w:w="5123"/>
        <w:gridCol w:w="763"/>
        <w:gridCol w:w="766"/>
        <w:gridCol w:w="1000"/>
        <w:gridCol w:w="2212"/>
      </w:tblGrid>
      <w:tr w:rsidR="00320CEE" w:rsidRPr="0015637C" w14:paraId="19128AE5" w14:textId="77777777" w:rsidTr="005B782E">
        <w:tc>
          <w:tcPr>
            <w:tcW w:w="5123" w:type="dxa"/>
            <w:shd w:val="clear" w:color="auto" w:fill="F2F2F2" w:themeFill="background1" w:themeFillShade="F2"/>
            <w:vAlign w:val="center"/>
          </w:tcPr>
          <w:p w14:paraId="5531BECD" w14:textId="6E74C9F7" w:rsidR="00320CEE" w:rsidRPr="0015637C" w:rsidRDefault="00320CEE" w:rsidP="00320CEE">
            <w:pPr>
              <w:bidi/>
              <w:jc w:val="center"/>
              <w:rPr>
                <w:rFonts w:ascii="Calibri" w:hAnsi="Calibri" w:cs="Calibri"/>
                <w:b/>
                <w:bCs/>
                <w:rtl/>
                <w:lang w:val="en-US"/>
              </w:rPr>
            </w:pPr>
            <w:r w:rsidRPr="0015637C">
              <w:rPr>
                <w:rFonts w:ascii="Calibri" w:hAnsi="Calibri" w:cs="Calibri"/>
                <w:b/>
                <w:bCs/>
                <w:rtl/>
                <w:lang w:val="en-US"/>
              </w:rPr>
              <w:t>المورد أو الكفاءة</w:t>
            </w:r>
          </w:p>
        </w:tc>
        <w:tc>
          <w:tcPr>
            <w:tcW w:w="763" w:type="dxa"/>
            <w:shd w:val="clear" w:color="auto" w:fill="F2F2F2" w:themeFill="background1" w:themeFillShade="F2"/>
            <w:vAlign w:val="center"/>
          </w:tcPr>
          <w:p w14:paraId="707190D1" w14:textId="7DDF9F3B" w:rsidR="00320CEE" w:rsidRPr="0015637C" w:rsidRDefault="00320CEE" w:rsidP="00320CEE">
            <w:pPr>
              <w:bidi/>
              <w:jc w:val="center"/>
              <w:rPr>
                <w:rFonts w:ascii="Calibri" w:hAnsi="Calibri" w:cs="Calibri"/>
                <w:b/>
                <w:bCs/>
                <w:rtl/>
                <w:lang w:val="en-US"/>
              </w:rPr>
            </w:pPr>
            <w:r w:rsidRPr="0015637C">
              <w:rPr>
                <w:rFonts w:ascii="Calibri" w:hAnsi="Calibri" w:cs="Calibri"/>
                <w:b/>
                <w:bCs/>
                <w:rtl/>
                <w:lang w:val="en-US"/>
              </w:rPr>
              <w:t>غير متوفر</w:t>
            </w:r>
          </w:p>
        </w:tc>
        <w:tc>
          <w:tcPr>
            <w:tcW w:w="766" w:type="dxa"/>
            <w:shd w:val="clear" w:color="auto" w:fill="F2F2F2" w:themeFill="background1" w:themeFillShade="F2"/>
            <w:vAlign w:val="center"/>
          </w:tcPr>
          <w:p w14:paraId="4FCD93AB" w14:textId="401FF7ED" w:rsidR="00320CEE" w:rsidRPr="0015637C" w:rsidRDefault="00320CEE" w:rsidP="00320CEE">
            <w:pPr>
              <w:bidi/>
              <w:jc w:val="center"/>
              <w:rPr>
                <w:rFonts w:ascii="Calibri" w:hAnsi="Calibri" w:cs="Calibri"/>
                <w:b/>
                <w:bCs/>
                <w:rtl/>
                <w:lang w:val="en-US"/>
              </w:rPr>
            </w:pPr>
            <w:r w:rsidRPr="0015637C">
              <w:rPr>
                <w:rFonts w:ascii="Calibri" w:hAnsi="Calibri" w:cs="Calibri"/>
                <w:b/>
                <w:bCs/>
                <w:rtl/>
                <w:lang w:val="en-US"/>
              </w:rPr>
              <w:t>متوفر ويحتاج لتأهيل</w:t>
            </w:r>
          </w:p>
        </w:tc>
        <w:tc>
          <w:tcPr>
            <w:tcW w:w="1000" w:type="dxa"/>
            <w:shd w:val="clear" w:color="auto" w:fill="F2F2F2" w:themeFill="background1" w:themeFillShade="F2"/>
            <w:vAlign w:val="center"/>
          </w:tcPr>
          <w:p w14:paraId="1CA6D6C6" w14:textId="667D0FEA" w:rsidR="00320CEE" w:rsidRPr="0015637C" w:rsidRDefault="00320CEE" w:rsidP="00320CEE">
            <w:pPr>
              <w:bidi/>
              <w:jc w:val="center"/>
              <w:rPr>
                <w:rFonts w:ascii="Calibri" w:hAnsi="Calibri" w:cs="Calibri"/>
                <w:b/>
                <w:bCs/>
                <w:rtl/>
                <w:lang w:val="en-US"/>
              </w:rPr>
            </w:pPr>
            <w:r w:rsidRPr="0015637C">
              <w:rPr>
                <w:rFonts w:ascii="Calibri" w:hAnsi="Calibri" w:cs="Calibri"/>
                <w:b/>
                <w:bCs/>
                <w:rtl/>
                <w:lang w:val="en-US"/>
              </w:rPr>
              <w:t>متوفر وجاهز للاستعمال</w:t>
            </w:r>
          </w:p>
        </w:tc>
        <w:tc>
          <w:tcPr>
            <w:tcW w:w="2212" w:type="dxa"/>
            <w:shd w:val="clear" w:color="auto" w:fill="F2F2F2" w:themeFill="background1" w:themeFillShade="F2"/>
            <w:vAlign w:val="center"/>
          </w:tcPr>
          <w:p w14:paraId="478A20A1" w14:textId="77777777" w:rsidR="00320CEE" w:rsidRPr="0015637C" w:rsidRDefault="00320CEE" w:rsidP="00320CEE">
            <w:pPr>
              <w:bidi/>
              <w:jc w:val="center"/>
              <w:rPr>
                <w:rFonts w:ascii="Calibri" w:hAnsi="Calibri" w:cs="Calibri"/>
                <w:b/>
                <w:bCs/>
                <w:rtl/>
                <w:lang w:val="en-US"/>
              </w:rPr>
            </w:pPr>
            <w:r w:rsidRPr="0015637C">
              <w:rPr>
                <w:rFonts w:ascii="Calibri" w:hAnsi="Calibri" w:cs="Calibri"/>
                <w:b/>
                <w:bCs/>
                <w:rtl/>
                <w:lang w:val="en-US"/>
              </w:rPr>
              <w:t>الملاحظات</w:t>
            </w:r>
          </w:p>
        </w:tc>
      </w:tr>
      <w:tr w:rsidR="005B782E" w:rsidRPr="0015637C" w14:paraId="414D6952" w14:textId="77777777" w:rsidTr="005B782E">
        <w:tc>
          <w:tcPr>
            <w:tcW w:w="5123" w:type="dxa"/>
          </w:tcPr>
          <w:p w14:paraId="7F43B6B1" w14:textId="7822B790"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مقر أو فضاء عمل يصلح لتنظيم اجتماعات أو أنشطة</w:t>
            </w:r>
          </w:p>
        </w:tc>
        <w:tc>
          <w:tcPr>
            <w:tcW w:w="763" w:type="dxa"/>
          </w:tcPr>
          <w:p w14:paraId="63C4AC38" w14:textId="77777777" w:rsidR="005B782E" w:rsidRPr="0015637C" w:rsidRDefault="005B782E" w:rsidP="005B782E">
            <w:pPr>
              <w:bidi/>
              <w:rPr>
                <w:rFonts w:ascii="Calibri" w:hAnsi="Calibri" w:cs="Calibri"/>
                <w:b/>
                <w:bCs/>
                <w:rtl/>
                <w:lang w:val="en-US"/>
              </w:rPr>
            </w:pPr>
          </w:p>
        </w:tc>
        <w:tc>
          <w:tcPr>
            <w:tcW w:w="766" w:type="dxa"/>
          </w:tcPr>
          <w:p w14:paraId="0B0FD8C2" w14:textId="77777777" w:rsidR="005B782E" w:rsidRPr="0015637C" w:rsidRDefault="005B782E" w:rsidP="005B782E">
            <w:pPr>
              <w:bidi/>
              <w:rPr>
                <w:rFonts w:ascii="Calibri" w:hAnsi="Calibri" w:cs="Calibri"/>
                <w:b/>
                <w:bCs/>
                <w:rtl/>
                <w:lang w:val="en-US"/>
              </w:rPr>
            </w:pPr>
          </w:p>
        </w:tc>
        <w:tc>
          <w:tcPr>
            <w:tcW w:w="1000" w:type="dxa"/>
          </w:tcPr>
          <w:p w14:paraId="79FB39FA" w14:textId="77777777" w:rsidR="005B782E" w:rsidRPr="0015637C" w:rsidRDefault="005B782E" w:rsidP="005B782E">
            <w:pPr>
              <w:bidi/>
              <w:rPr>
                <w:rFonts w:ascii="Calibri" w:hAnsi="Calibri" w:cs="Calibri"/>
                <w:b/>
                <w:bCs/>
                <w:rtl/>
                <w:lang w:val="en-US"/>
              </w:rPr>
            </w:pPr>
          </w:p>
        </w:tc>
        <w:tc>
          <w:tcPr>
            <w:tcW w:w="2212" w:type="dxa"/>
          </w:tcPr>
          <w:p w14:paraId="35EC322B" w14:textId="77777777" w:rsidR="005B782E" w:rsidRPr="0015637C" w:rsidRDefault="005B782E" w:rsidP="005B782E">
            <w:pPr>
              <w:bidi/>
              <w:rPr>
                <w:rFonts w:ascii="Calibri" w:hAnsi="Calibri" w:cs="Calibri"/>
                <w:b/>
                <w:bCs/>
                <w:rtl/>
                <w:lang w:val="en-US"/>
              </w:rPr>
            </w:pPr>
          </w:p>
        </w:tc>
      </w:tr>
      <w:tr w:rsidR="005B782E" w:rsidRPr="0015637C" w14:paraId="52460AD5" w14:textId="77777777" w:rsidTr="005B782E">
        <w:tc>
          <w:tcPr>
            <w:tcW w:w="5123" w:type="dxa"/>
          </w:tcPr>
          <w:p w14:paraId="776734D3" w14:textId="7B47D48B"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معدات تقنية (حواسيب، طابعة، جهاز عرض...)</w:t>
            </w:r>
          </w:p>
        </w:tc>
        <w:tc>
          <w:tcPr>
            <w:tcW w:w="763" w:type="dxa"/>
          </w:tcPr>
          <w:p w14:paraId="4D62875A" w14:textId="77777777" w:rsidR="005B782E" w:rsidRPr="0015637C" w:rsidRDefault="005B782E" w:rsidP="005B782E">
            <w:pPr>
              <w:bidi/>
              <w:rPr>
                <w:rFonts w:ascii="Calibri" w:hAnsi="Calibri" w:cs="Calibri"/>
                <w:b/>
                <w:bCs/>
                <w:rtl/>
                <w:lang w:val="en-US"/>
              </w:rPr>
            </w:pPr>
          </w:p>
        </w:tc>
        <w:tc>
          <w:tcPr>
            <w:tcW w:w="766" w:type="dxa"/>
          </w:tcPr>
          <w:p w14:paraId="57EF558B" w14:textId="77777777" w:rsidR="005B782E" w:rsidRPr="0015637C" w:rsidRDefault="005B782E" w:rsidP="005B782E">
            <w:pPr>
              <w:bidi/>
              <w:rPr>
                <w:rFonts w:ascii="Calibri" w:hAnsi="Calibri" w:cs="Calibri"/>
                <w:b/>
                <w:bCs/>
                <w:rtl/>
                <w:lang w:val="en-US"/>
              </w:rPr>
            </w:pPr>
          </w:p>
        </w:tc>
        <w:tc>
          <w:tcPr>
            <w:tcW w:w="1000" w:type="dxa"/>
          </w:tcPr>
          <w:p w14:paraId="13B1AB23" w14:textId="77777777" w:rsidR="005B782E" w:rsidRPr="0015637C" w:rsidRDefault="005B782E" w:rsidP="005B782E">
            <w:pPr>
              <w:bidi/>
              <w:rPr>
                <w:rFonts w:ascii="Calibri" w:hAnsi="Calibri" w:cs="Calibri"/>
                <w:b/>
                <w:bCs/>
                <w:rtl/>
                <w:lang w:val="en-US"/>
              </w:rPr>
            </w:pPr>
          </w:p>
        </w:tc>
        <w:tc>
          <w:tcPr>
            <w:tcW w:w="2212" w:type="dxa"/>
          </w:tcPr>
          <w:p w14:paraId="21FF17F0" w14:textId="77777777" w:rsidR="005B782E" w:rsidRPr="0015637C" w:rsidRDefault="005B782E" w:rsidP="005B782E">
            <w:pPr>
              <w:bidi/>
              <w:rPr>
                <w:rFonts w:ascii="Calibri" w:hAnsi="Calibri" w:cs="Calibri"/>
                <w:b/>
                <w:bCs/>
                <w:rtl/>
                <w:lang w:val="en-US"/>
              </w:rPr>
            </w:pPr>
          </w:p>
        </w:tc>
      </w:tr>
      <w:tr w:rsidR="005B782E" w:rsidRPr="0015637C" w14:paraId="30883A2A" w14:textId="77777777" w:rsidTr="005B782E">
        <w:tc>
          <w:tcPr>
            <w:tcW w:w="5123" w:type="dxa"/>
          </w:tcPr>
          <w:p w14:paraId="561EA543" w14:textId="78469A0E"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وسائل تنقل لتغطية الأنشطة الميدانية</w:t>
            </w:r>
          </w:p>
        </w:tc>
        <w:tc>
          <w:tcPr>
            <w:tcW w:w="763" w:type="dxa"/>
          </w:tcPr>
          <w:p w14:paraId="70B6EC54" w14:textId="77777777" w:rsidR="005B782E" w:rsidRPr="0015637C" w:rsidRDefault="005B782E" w:rsidP="005B782E">
            <w:pPr>
              <w:bidi/>
              <w:rPr>
                <w:rFonts w:ascii="Calibri" w:hAnsi="Calibri" w:cs="Calibri"/>
                <w:b/>
                <w:bCs/>
                <w:rtl/>
                <w:lang w:val="en-US"/>
              </w:rPr>
            </w:pPr>
          </w:p>
        </w:tc>
        <w:tc>
          <w:tcPr>
            <w:tcW w:w="766" w:type="dxa"/>
          </w:tcPr>
          <w:p w14:paraId="34954F6C" w14:textId="77777777" w:rsidR="005B782E" w:rsidRPr="0015637C" w:rsidRDefault="005B782E" w:rsidP="005B782E">
            <w:pPr>
              <w:bidi/>
              <w:rPr>
                <w:rFonts w:ascii="Calibri" w:hAnsi="Calibri" w:cs="Calibri"/>
                <w:b/>
                <w:bCs/>
                <w:rtl/>
                <w:lang w:val="en-US"/>
              </w:rPr>
            </w:pPr>
          </w:p>
        </w:tc>
        <w:tc>
          <w:tcPr>
            <w:tcW w:w="1000" w:type="dxa"/>
          </w:tcPr>
          <w:p w14:paraId="5F14B447" w14:textId="77777777" w:rsidR="005B782E" w:rsidRPr="0015637C" w:rsidRDefault="005B782E" w:rsidP="005B782E">
            <w:pPr>
              <w:bidi/>
              <w:rPr>
                <w:rFonts w:ascii="Calibri" w:hAnsi="Calibri" w:cs="Calibri"/>
                <w:b/>
                <w:bCs/>
                <w:rtl/>
                <w:lang w:val="en-US"/>
              </w:rPr>
            </w:pPr>
          </w:p>
        </w:tc>
        <w:tc>
          <w:tcPr>
            <w:tcW w:w="2212" w:type="dxa"/>
          </w:tcPr>
          <w:p w14:paraId="38550406" w14:textId="77777777" w:rsidR="005B782E" w:rsidRPr="0015637C" w:rsidRDefault="005B782E" w:rsidP="005B782E">
            <w:pPr>
              <w:bidi/>
              <w:rPr>
                <w:rFonts w:ascii="Calibri" w:hAnsi="Calibri" w:cs="Calibri"/>
                <w:b/>
                <w:bCs/>
                <w:rtl/>
                <w:lang w:val="en-US"/>
              </w:rPr>
            </w:pPr>
          </w:p>
        </w:tc>
      </w:tr>
      <w:tr w:rsidR="005B782E" w:rsidRPr="0015637C" w14:paraId="269F2EA5" w14:textId="77777777" w:rsidTr="005B782E">
        <w:tc>
          <w:tcPr>
            <w:tcW w:w="5123" w:type="dxa"/>
          </w:tcPr>
          <w:p w14:paraId="00968816" w14:textId="1ED03138"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ميزانية مخصصة أو قابلة للتخصيص للتعاون</w:t>
            </w:r>
          </w:p>
        </w:tc>
        <w:tc>
          <w:tcPr>
            <w:tcW w:w="763" w:type="dxa"/>
          </w:tcPr>
          <w:p w14:paraId="29EF6FF0" w14:textId="77777777" w:rsidR="005B782E" w:rsidRPr="0015637C" w:rsidRDefault="005B782E" w:rsidP="005B782E">
            <w:pPr>
              <w:bidi/>
              <w:rPr>
                <w:rFonts w:ascii="Calibri" w:hAnsi="Calibri" w:cs="Calibri"/>
                <w:b/>
                <w:bCs/>
                <w:rtl/>
                <w:lang w:val="en-US"/>
              </w:rPr>
            </w:pPr>
          </w:p>
        </w:tc>
        <w:tc>
          <w:tcPr>
            <w:tcW w:w="766" w:type="dxa"/>
          </w:tcPr>
          <w:p w14:paraId="61A609A7" w14:textId="77777777" w:rsidR="005B782E" w:rsidRPr="0015637C" w:rsidRDefault="005B782E" w:rsidP="005B782E">
            <w:pPr>
              <w:bidi/>
              <w:rPr>
                <w:rFonts w:ascii="Calibri" w:hAnsi="Calibri" w:cs="Calibri"/>
                <w:b/>
                <w:bCs/>
                <w:rtl/>
                <w:lang w:val="en-US"/>
              </w:rPr>
            </w:pPr>
          </w:p>
        </w:tc>
        <w:tc>
          <w:tcPr>
            <w:tcW w:w="1000" w:type="dxa"/>
          </w:tcPr>
          <w:p w14:paraId="39CD2B3D" w14:textId="77777777" w:rsidR="005B782E" w:rsidRPr="0015637C" w:rsidRDefault="005B782E" w:rsidP="005B782E">
            <w:pPr>
              <w:bidi/>
              <w:rPr>
                <w:rFonts w:ascii="Calibri" w:hAnsi="Calibri" w:cs="Calibri"/>
                <w:b/>
                <w:bCs/>
                <w:rtl/>
                <w:lang w:val="en-US"/>
              </w:rPr>
            </w:pPr>
          </w:p>
        </w:tc>
        <w:tc>
          <w:tcPr>
            <w:tcW w:w="2212" w:type="dxa"/>
          </w:tcPr>
          <w:p w14:paraId="0F00A3F9" w14:textId="77777777" w:rsidR="005B782E" w:rsidRPr="0015637C" w:rsidRDefault="005B782E" w:rsidP="005B782E">
            <w:pPr>
              <w:bidi/>
              <w:rPr>
                <w:rFonts w:ascii="Calibri" w:hAnsi="Calibri" w:cs="Calibri"/>
                <w:b/>
                <w:bCs/>
                <w:rtl/>
                <w:lang w:val="en-US"/>
              </w:rPr>
            </w:pPr>
          </w:p>
        </w:tc>
      </w:tr>
      <w:tr w:rsidR="005B782E" w:rsidRPr="0015637C" w14:paraId="0A31BB30" w14:textId="77777777" w:rsidTr="005B782E">
        <w:tc>
          <w:tcPr>
            <w:tcW w:w="5123" w:type="dxa"/>
          </w:tcPr>
          <w:p w14:paraId="1893BF86" w14:textId="0CAE86BE"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تمويل خارجي مؤكد أو محتمل (مشروع دولي، منحة...)</w:t>
            </w:r>
          </w:p>
        </w:tc>
        <w:tc>
          <w:tcPr>
            <w:tcW w:w="763" w:type="dxa"/>
          </w:tcPr>
          <w:p w14:paraId="77272A8E" w14:textId="77777777" w:rsidR="005B782E" w:rsidRPr="0015637C" w:rsidRDefault="005B782E" w:rsidP="005B782E">
            <w:pPr>
              <w:bidi/>
              <w:rPr>
                <w:rFonts w:ascii="Calibri" w:hAnsi="Calibri" w:cs="Calibri"/>
                <w:b/>
                <w:bCs/>
                <w:rtl/>
                <w:lang w:val="en-US"/>
              </w:rPr>
            </w:pPr>
          </w:p>
        </w:tc>
        <w:tc>
          <w:tcPr>
            <w:tcW w:w="766" w:type="dxa"/>
          </w:tcPr>
          <w:p w14:paraId="3498703D" w14:textId="77777777" w:rsidR="005B782E" w:rsidRPr="0015637C" w:rsidRDefault="005B782E" w:rsidP="005B782E">
            <w:pPr>
              <w:bidi/>
              <w:rPr>
                <w:rFonts w:ascii="Calibri" w:hAnsi="Calibri" w:cs="Calibri"/>
                <w:b/>
                <w:bCs/>
                <w:rtl/>
                <w:lang w:val="en-US"/>
              </w:rPr>
            </w:pPr>
          </w:p>
        </w:tc>
        <w:tc>
          <w:tcPr>
            <w:tcW w:w="1000" w:type="dxa"/>
          </w:tcPr>
          <w:p w14:paraId="5716A84E" w14:textId="77777777" w:rsidR="005B782E" w:rsidRPr="0015637C" w:rsidRDefault="005B782E" w:rsidP="005B782E">
            <w:pPr>
              <w:bidi/>
              <w:rPr>
                <w:rFonts w:ascii="Calibri" w:hAnsi="Calibri" w:cs="Calibri"/>
                <w:b/>
                <w:bCs/>
                <w:rtl/>
                <w:lang w:val="en-US"/>
              </w:rPr>
            </w:pPr>
          </w:p>
        </w:tc>
        <w:tc>
          <w:tcPr>
            <w:tcW w:w="2212" w:type="dxa"/>
          </w:tcPr>
          <w:p w14:paraId="1B439181" w14:textId="77777777" w:rsidR="005B782E" w:rsidRPr="0015637C" w:rsidRDefault="005B782E" w:rsidP="005B782E">
            <w:pPr>
              <w:bidi/>
              <w:rPr>
                <w:rFonts w:ascii="Calibri" w:hAnsi="Calibri" w:cs="Calibri"/>
                <w:b/>
                <w:bCs/>
                <w:rtl/>
                <w:lang w:val="en-US"/>
              </w:rPr>
            </w:pPr>
          </w:p>
        </w:tc>
      </w:tr>
      <w:tr w:rsidR="005B782E" w:rsidRPr="0015637C" w14:paraId="7F4A000C" w14:textId="77777777" w:rsidTr="005B782E">
        <w:tc>
          <w:tcPr>
            <w:tcW w:w="5123" w:type="dxa"/>
          </w:tcPr>
          <w:p w14:paraId="3D0288D2" w14:textId="5E418A48" w:rsidR="005B782E" w:rsidRPr="0015637C" w:rsidRDefault="005B782E" w:rsidP="005B782E">
            <w:pPr>
              <w:pStyle w:val="ListParagraph"/>
              <w:numPr>
                <w:ilvl w:val="0"/>
                <w:numId w:val="23"/>
              </w:numPr>
              <w:bidi/>
              <w:rPr>
                <w:rFonts w:ascii="Calibri" w:hAnsi="Calibri" w:cs="Calibri"/>
                <w:rtl/>
                <w:lang w:val="en-US"/>
              </w:rPr>
            </w:pPr>
            <w:r w:rsidRPr="0015637C">
              <w:rPr>
                <w:rFonts w:ascii="Calibri" w:hAnsi="Calibri" w:cs="Calibri"/>
                <w:rtl/>
              </w:rPr>
              <w:t>أدوات اتصال ونشر (موقع إلكتروني، صفحات تواصل اجتماعي...)</w:t>
            </w:r>
          </w:p>
        </w:tc>
        <w:tc>
          <w:tcPr>
            <w:tcW w:w="763" w:type="dxa"/>
          </w:tcPr>
          <w:p w14:paraId="2547B1E3" w14:textId="77777777" w:rsidR="005B782E" w:rsidRPr="0015637C" w:rsidRDefault="005B782E" w:rsidP="005B782E">
            <w:pPr>
              <w:bidi/>
              <w:rPr>
                <w:rFonts w:ascii="Calibri" w:hAnsi="Calibri" w:cs="Calibri"/>
                <w:b/>
                <w:bCs/>
                <w:rtl/>
                <w:lang w:val="en-US"/>
              </w:rPr>
            </w:pPr>
          </w:p>
        </w:tc>
        <w:tc>
          <w:tcPr>
            <w:tcW w:w="766" w:type="dxa"/>
          </w:tcPr>
          <w:p w14:paraId="4A8023E3" w14:textId="77777777" w:rsidR="005B782E" w:rsidRPr="0015637C" w:rsidRDefault="005B782E" w:rsidP="005B782E">
            <w:pPr>
              <w:bidi/>
              <w:rPr>
                <w:rFonts w:ascii="Calibri" w:hAnsi="Calibri" w:cs="Calibri"/>
                <w:b/>
                <w:bCs/>
                <w:rtl/>
                <w:lang w:val="en-US"/>
              </w:rPr>
            </w:pPr>
          </w:p>
        </w:tc>
        <w:tc>
          <w:tcPr>
            <w:tcW w:w="1000" w:type="dxa"/>
          </w:tcPr>
          <w:p w14:paraId="30ED8DD0" w14:textId="77777777" w:rsidR="005B782E" w:rsidRPr="0015637C" w:rsidRDefault="005B782E" w:rsidP="005B782E">
            <w:pPr>
              <w:bidi/>
              <w:rPr>
                <w:rFonts w:ascii="Calibri" w:hAnsi="Calibri" w:cs="Calibri"/>
                <w:b/>
                <w:bCs/>
                <w:rtl/>
                <w:lang w:val="en-US"/>
              </w:rPr>
            </w:pPr>
          </w:p>
        </w:tc>
        <w:tc>
          <w:tcPr>
            <w:tcW w:w="2212" w:type="dxa"/>
          </w:tcPr>
          <w:p w14:paraId="24662FF1" w14:textId="77777777" w:rsidR="005B782E" w:rsidRPr="0015637C" w:rsidRDefault="005B782E" w:rsidP="005B782E">
            <w:pPr>
              <w:bidi/>
              <w:rPr>
                <w:rFonts w:ascii="Calibri" w:hAnsi="Calibri" w:cs="Calibri"/>
                <w:b/>
                <w:bCs/>
                <w:rtl/>
                <w:lang w:val="en-US"/>
              </w:rPr>
            </w:pPr>
          </w:p>
        </w:tc>
      </w:tr>
      <w:tr w:rsidR="002D2269" w:rsidRPr="0015637C" w14:paraId="163D9763" w14:textId="77777777" w:rsidTr="00C7443A">
        <w:tc>
          <w:tcPr>
            <w:tcW w:w="7652" w:type="dxa"/>
            <w:gridSpan w:val="4"/>
            <w:shd w:val="clear" w:color="auto" w:fill="D9D9D9" w:themeFill="background1" w:themeFillShade="D9"/>
          </w:tcPr>
          <w:p w14:paraId="072574B0" w14:textId="58770417" w:rsidR="002D2269" w:rsidRPr="0015637C" w:rsidRDefault="002D2269" w:rsidP="002D2269">
            <w:pPr>
              <w:bidi/>
              <w:jc w:val="right"/>
              <w:rPr>
                <w:rFonts w:ascii="Calibri" w:hAnsi="Calibri" w:cs="Calibri"/>
                <w:b/>
                <w:bCs/>
                <w:rtl/>
                <w:lang w:val="en-US"/>
              </w:rPr>
            </w:pPr>
            <w:r>
              <w:rPr>
                <w:rFonts w:ascii="Calibri" w:hAnsi="Calibri" w:cs="Calibri" w:hint="cs"/>
                <w:b/>
                <w:bCs/>
                <w:rtl/>
                <w:lang w:val="en-US"/>
              </w:rPr>
              <w:t>المجموع</w:t>
            </w:r>
          </w:p>
        </w:tc>
        <w:tc>
          <w:tcPr>
            <w:tcW w:w="2212" w:type="dxa"/>
          </w:tcPr>
          <w:p w14:paraId="42FA4533" w14:textId="77777777" w:rsidR="002D2269" w:rsidRPr="0015637C" w:rsidRDefault="002D2269" w:rsidP="005B782E">
            <w:pPr>
              <w:bidi/>
              <w:rPr>
                <w:rFonts w:ascii="Calibri" w:hAnsi="Calibri" w:cs="Calibri"/>
                <w:b/>
                <w:bCs/>
                <w:rtl/>
                <w:lang w:val="en-US"/>
              </w:rPr>
            </w:pPr>
          </w:p>
        </w:tc>
      </w:tr>
    </w:tbl>
    <w:p w14:paraId="7E86E888" w14:textId="1C3A4178" w:rsidR="0015637C" w:rsidRPr="0015637C" w:rsidRDefault="0015637C" w:rsidP="0015637C">
      <w:pPr>
        <w:pStyle w:val="ListParagraph"/>
        <w:numPr>
          <w:ilvl w:val="0"/>
          <w:numId w:val="21"/>
        </w:numPr>
        <w:bidi/>
        <w:spacing w:before="240"/>
        <w:ind w:left="360"/>
        <w:rPr>
          <w:rFonts w:ascii="Calibri" w:hAnsi="Calibri" w:cs="Calibri"/>
          <w:b/>
          <w:bCs/>
          <w:lang w:val="en-US"/>
        </w:rPr>
      </w:pPr>
      <w:r w:rsidRPr="0015637C">
        <w:rPr>
          <w:rFonts w:ascii="Calibri" w:hAnsi="Calibri" w:cs="Calibri"/>
          <w:b/>
          <w:bCs/>
          <w:rtl/>
          <w:lang w:val="en-US"/>
        </w:rPr>
        <w:t>الموارد المعرفية</w:t>
      </w:r>
    </w:p>
    <w:tbl>
      <w:tblPr>
        <w:tblStyle w:val="TableGrid"/>
        <w:bidiVisual/>
        <w:tblW w:w="9864" w:type="dxa"/>
        <w:tblLook w:val="04A0" w:firstRow="1" w:lastRow="0" w:firstColumn="1" w:lastColumn="0" w:noHBand="0" w:noVBand="1"/>
      </w:tblPr>
      <w:tblGrid>
        <w:gridCol w:w="5123"/>
        <w:gridCol w:w="763"/>
        <w:gridCol w:w="766"/>
        <w:gridCol w:w="1000"/>
        <w:gridCol w:w="2212"/>
      </w:tblGrid>
      <w:tr w:rsidR="0015637C" w:rsidRPr="0015637C" w14:paraId="4ABB154A" w14:textId="77777777" w:rsidTr="00DB34BD">
        <w:tc>
          <w:tcPr>
            <w:tcW w:w="5123" w:type="dxa"/>
            <w:shd w:val="clear" w:color="auto" w:fill="F2F2F2" w:themeFill="background1" w:themeFillShade="F2"/>
            <w:vAlign w:val="center"/>
          </w:tcPr>
          <w:p w14:paraId="1893B347" w14:textId="77777777" w:rsidR="0015637C" w:rsidRPr="0015637C" w:rsidRDefault="0015637C" w:rsidP="00DB34BD">
            <w:pPr>
              <w:bidi/>
              <w:jc w:val="center"/>
              <w:rPr>
                <w:rFonts w:ascii="Calibri" w:hAnsi="Calibri" w:cs="Calibri"/>
                <w:b/>
                <w:bCs/>
                <w:rtl/>
                <w:lang w:val="en-US"/>
              </w:rPr>
            </w:pPr>
            <w:r w:rsidRPr="0015637C">
              <w:rPr>
                <w:rFonts w:ascii="Calibri" w:hAnsi="Calibri" w:cs="Calibri"/>
                <w:b/>
                <w:bCs/>
                <w:rtl/>
                <w:lang w:val="en-US"/>
              </w:rPr>
              <w:t>المورد أو الكفاءة</w:t>
            </w:r>
          </w:p>
        </w:tc>
        <w:tc>
          <w:tcPr>
            <w:tcW w:w="763" w:type="dxa"/>
            <w:shd w:val="clear" w:color="auto" w:fill="F2F2F2" w:themeFill="background1" w:themeFillShade="F2"/>
            <w:vAlign w:val="center"/>
          </w:tcPr>
          <w:p w14:paraId="755166A8" w14:textId="77777777" w:rsidR="0015637C" w:rsidRPr="0015637C" w:rsidRDefault="0015637C" w:rsidP="00DB34BD">
            <w:pPr>
              <w:bidi/>
              <w:jc w:val="center"/>
              <w:rPr>
                <w:rFonts w:ascii="Calibri" w:hAnsi="Calibri" w:cs="Calibri"/>
                <w:b/>
                <w:bCs/>
                <w:rtl/>
                <w:lang w:val="en-US"/>
              </w:rPr>
            </w:pPr>
            <w:r w:rsidRPr="0015637C">
              <w:rPr>
                <w:rFonts w:ascii="Calibri" w:hAnsi="Calibri" w:cs="Calibri"/>
                <w:b/>
                <w:bCs/>
                <w:rtl/>
                <w:lang w:val="en-US"/>
              </w:rPr>
              <w:t>غير متوفر</w:t>
            </w:r>
          </w:p>
        </w:tc>
        <w:tc>
          <w:tcPr>
            <w:tcW w:w="766" w:type="dxa"/>
            <w:shd w:val="clear" w:color="auto" w:fill="F2F2F2" w:themeFill="background1" w:themeFillShade="F2"/>
            <w:vAlign w:val="center"/>
          </w:tcPr>
          <w:p w14:paraId="4EDC4041" w14:textId="77777777" w:rsidR="0015637C" w:rsidRPr="0015637C" w:rsidRDefault="0015637C" w:rsidP="00DB34BD">
            <w:pPr>
              <w:bidi/>
              <w:jc w:val="center"/>
              <w:rPr>
                <w:rFonts w:ascii="Calibri" w:hAnsi="Calibri" w:cs="Calibri"/>
                <w:b/>
                <w:bCs/>
                <w:rtl/>
                <w:lang w:val="en-US"/>
              </w:rPr>
            </w:pPr>
            <w:r w:rsidRPr="0015637C">
              <w:rPr>
                <w:rFonts w:ascii="Calibri" w:hAnsi="Calibri" w:cs="Calibri"/>
                <w:b/>
                <w:bCs/>
                <w:rtl/>
                <w:lang w:val="en-US"/>
              </w:rPr>
              <w:t>متوفر ويحتاج لتأهيل</w:t>
            </w:r>
          </w:p>
        </w:tc>
        <w:tc>
          <w:tcPr>
            <w:tcW w:w="1000" w:type="dxa"/>
            <w:shd w:val="clear" w:color="auto" w:fill="F2F2F2" w:themeFill="background1" w:themeFillShade="F2"/>
            <w:vAlign w:val="center"/>
          </w:tcPr>
          <w:p w14:paraId="7299D5F3" w14:textId="77777777" w:rsidR="0015637C" w:rsidRPr="0015637C" w:rsidRDefault="0015637C" w:rsidP="00DB34BD">
            <w:pPr>
              <w:bidi/>
              <w:jc w:val="center"/>
              <w:rPr>
                <w:rFonts w:ascii="Calibri" w:hAnsi="Calibri" w:cs="Calibri"/>
                <w:b/>
                <w:bCs/>
                <w:rtl/>
                <w:lang w:val="en-US"/>
              </w:rPr>
            </w:pPr>
            <w:r w:rsidRPr="0015637C">
              <w:rPr>
                <w:rFonts w:ascii="Calibri" w:hAnsi="Calibri" w:cs="Calibri"/>
                <w:b/>
                <w:bCs/>
                <w:rtl/>
                <w:lang w:val="en-US"/>
              </w:rPr>
              <w:t>متوفر وجاهز للاستعمال</w:t>
            </w:r>
          </w:p>
        </w:tc>
        <w:tc>
          <w:tcPr>
            <w:tcW w:w="2212" w:type="dxa"/>
            <w:shd w:val="clear" w:color="auto" w:fill="F2F2F2" w:themeFill="background1" w:themeFillShade="F2"/>
            <w:vAlign w:val="center"/>
          </w:tcPr>
          <w:p w14:paraId="12B1D167" w14:textId="77777777" w:rsidR="0015637C" w:rsidRPr="0015637C" w:rsidRDefault="0015637C" w:rsidP="00DB34BD">
            <w:pPr>
              <w:bidi/>
              <w:jc w:val="center"/>
              <w:rPr>
                <w:rFonts w:ascii="Calibri" w:hAnsi="Calibri" w:cs="Calibri"/>
                <w:b/>
                <w:bCs/>
                <w:rtl/>
                <w:lang w:val="en-US"/>
              </w:rPr>
            </w:pPr>
            <w:r w:rsidRPr="0015637C">
              <w:rPr>
                <w:rFonts w:ascii="Calibri" w:hAnsi="Calibri" w:cs="Calibri"/>
                <w:b/>
                <w:bCs/>
                <w:rtl/>
                <w:lang w:val="en-US"/>
              </w:rPr>
              <w:t>الملاحظات</w:t>
            </w:r>
          </w:p>
        </w:tc>
      </w:tr>
      <w:tr w:rsidR="0015637C" w:rsidRPr="0015637C" w14:paraId="50D0B0BB" w14:textId="77777777" w:rsidTr="00DB34BD">
        <w:tc>
          <w:tcPr>
            <w:tcW w:w="5123" w:type="dxa"/>
          </w:tcPr>
          <w:p w14:paraId="062C8C8E" w14:textId="43833D5A"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قاعدة بيانات عن الفئات المستهدفة أو الاحتياجات المحلية (انظر "مسح الاحتياجات والأولويات المحلية")</w:t>
            </w:r>
          </w:p>
        </w:tc>
        <w:tc>
          <w:tcPr>
            <w:tcW w:w="763" w:type="dxa"/>
          </w:tcPr>
          <w:p w14:paraId="7618E0CD" w14:textId="77777777" w:rsidR="0015637C" w:rsidRPr="0015637C" w:rsidRDefault="0015637C" w:rsidP="0015637C">
            <w:pPr>
              <w:bidi/>
              <w:rPr>
                <w:rFonts w:ascii="Calibri" w:hAnsi="Calibri" w:cs="Calibri"/>
                <w:b/>
                <w:bCs/>
                <w:rtl/>
                <w:lang w:val="en-US"/>
              </w:rPr>
            </w:pPr>
          </w:p>
        </w:tc>
        <w:tc>
          <w:tcPr>
            <w:tcW w:w="766" w:type="dxa"/>
          </w:tcPr>
          <w:p w14:paraId="337501AC" w14:textId="77777777" w:rsidR="0015637C" w:rsidRPr="0015637C" w:rsidRDefault="0015637C" w:rsidP="0015637C">
            <w:pPr>
              <w:bidi/>
              <w:rPr>
                <w:rFonts w:ascii="Calibri" w:hAnsi="Calibri" w:cs="Calibri"/>
                <w:b/>
                <w:bCs/>
                <w:rtl/>
                <w:lang w:val="en-US"/>
              </w:rPr>
            </w:pPr>
          </w:p>
        </w:tc>
        <w:tc>
          <w:tcPr>
            <w:tcW w:w="1000" w:type="dxa"/>
          </w:tcPr>
          <w:p w14:paraId="2ACDFE39" w14:textId="77777777" w:rsidR="0015637C" w:rsidRPr="0015637C" w:rsidRDefault="0015637C" w:rsidP="0015637C">
            <w:pPr>
              <w:bidi/>
              <w:rPr>
                <w:rFonts w:ascii="Calibri" w:hAnsi="Calibri" w:cs="Calibri"/>
                <w:b/>
                <w:bCs/>
                <w:rtl/>
                <w:lang w:val="en-US"/>
              </w:rPr>
            </w:pPr>
          </w:p>
        </w:tc>
        <w:tc>
          <w:tcPr>
            <w:tcW w:w="2212" w:type="dxa"/>
          </w:tcPr>
          <w:p w14:paraId="3B9EA946" w14:textId="77777777" w:rsidR="0015637C" w:rsidRPr="0015637C" w:rsidRDefault="0015637C" w:rsidP="0015637C">
            <w:pPr>
              <w:bidi/>
              <w:rPr>
                <w:rFonts w:ascii="Calibri" w:hAnsi="Calibri" w:cs="Calibri"/>
                <w:b/>
                <w:bCs/>
                <w:rtl/>
                <w:lang w:val="en-US"/>
              </w:rPr>
            </w:pPr>
          </w:p>
        </w:tc>
      </w:tr>
      <w:tr w:rsidR="0015637C" w:rsidRPr="0015637C" w14:paraId="6DD73366" w14:textId="77777777" w:rsidTr="00DB34BD">
        <w:tc>
          <w:tcPr>
            <w:tcW w:w="5123" w:type="dxa"/>
          </w:tcPr>
          <w:p w14:paraId="7118C8A7" w14:textId="446B0960"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تقارير ودراسات سابقة منجزة من طرف المنظمة</w:t>
            </w:r>
          </w:p>
        </w:tc>
        <w:tc>
          <w:tcPr>
            <w:tcW w:w="763" w:type="dxa"/>
          </w:tcPr>
          <w:p w14:paraId="5ED69CE3" w14:textId="77777777" w:rsidR="0015637C" w:rsidRPr="0015637C" w:rsidRDefault="0015637C" w:rsidP="0015637C">
            <w:pPr>
              <w:bidi/>
              <w:rPr>
                <w:rFonts w:ascii="Calibri" w:hAnsi="Calibri" w:cs="Calibri"/>
                <w:b/>
                <w:bCs/>
                <w:rtl/>
                <w:lang w:val="en-US"/>
              </w:rPr>
            </w:pPr>
          </w:p>
        </w:tc>
        <w:tc>
          <w:tcPr>
            <w:tcW w:w="766" w:type="dxa"/>
          </w:tcPr>
          <w:p w14:paraId="6A4D91CB" w14:textId="77777777" w:rsidR="0015637C" w:rsidRPr="0015637C" w:rsidRDefault="0015637C" w:rsidP="0015637C">
            <w:pPr>
              <w:bidi/>
              <w:rPr>
                <w:rFonts w:ascii="Calibri" w:hAnsi="Calibri" w:cs="Calibri"/>
                <w:b/>
                <w:bCs/>
                <w:rtl/>
                <w:lang w:val="en-US"/>
              </w:rPr>
            </w:pPr>
          </w:p>
        </w:tc>
        <w:tc>
          <w:tcPr>
            <w:tcW w:w="1000" w:type="dxa"/>
          </w:tcPr>
          <w:p w14:paraId="3CDF1713" w14:textId="77777777" w:rsidR="0015637C" w:rsidRPr="0015637C" w:rsidRDefault="0015637C" w:rsidP="0015637C">
            <w:pPr>
              <w:bidi/>
              <w:rPr>
                <w:rFonts w:ascii="Calibri" w:hAnsi="Calibri" w:cs="Calibri"/>
                <w:b/>
                <w:bCs/>
                <w:rtl/>
                <w:lang w:val="en-US"/>
              </w:rPr>
            </w:pPr>
          </w:p>
        </w:tc>
        <w:tc>
          <w:tcPr>
            <w:tcW w:w="2212" w:type="dxa"/>
          </w:tcPr>
          <w:p w14:paraId="5585172E" w14:textId="77777777" w:rsidR="0015637C" w:rsidRPr="0015637C" w:rsidRDefault="0015637C" w:rsidP="0015637C">
            <w:pPr>
              <w:bidi/>
              <w:rPr>
                <w:rFonts w:ascii="Calibri" w:hAnsi="Calibri" w:cs="Calibri"/>
                <w:b/>
                <w:bCs/>
                <w:rtl/>
                <w:lang w:val="en-US"/>
              </w:rPr>
            </w:pPr>
          </w:p>
        </w:tc>
      </w:tr>
      <w:tr w:rsidR="0015637C" w:rsidRPr="0015637C" w14:paraId="35BC33E0" w14:textId="77777777" w:rsidTr="00DB34BD">
        <w:tc>
          <w:tcPr>
            <w:tcW w:w="5123" w:type="dxa"/>
          </w:tcPr>
          <w:p w14:paraId="73DBBB46" w14:textId="72176CFF"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أدلة تدريبية أو مواد بيداغوجية جاهزة</w:t>
            </w:r>
          </w:p>
        </w:tc>
        <w:tc>
          <w:tcPr>
            <w:tcW w:w="763" w:type="dxa"/>
          </w:tcPr>
          <w:p w14:paraId="4FAC69EF" w14:textId="77777777" w:rsidR="0015637C" w:rsidRPr="0015637C" w:rsidRDefault="0015637C" w:rsidP="0015637C">
            <w:pPr>
              <w:bidi/>
              <w:rPr>
                <w:rFonts w:ascii="Calibri" w:hAnsi="Calibri" w:cs="Calibri"/>
                <w:b/>
                <w:bCs/>
                <w:rtl/>
                <w:lang w:val="en-US"/>
              </w:rPr>
            </w:pPr>
          </w:p>
        </w:tc>
        <w:tc>
          <w:tcPr>
            <w:tcW w:w="766" w:type="dxa"/>
          </w:tcPr>
          <w:p w14:paraId="2468D942" w14:textId="77777777" w:rsidR="0015637C" w:rsidRPr="0015637C" w:rsidRDefault="0015637C" w:rsidP="0015637C">
            <w:pPr>
              <w:bidi/>
              <w:rPr>
                <w:rFonts w:ascii="Calibri" w:hAnsi="Calibri" w:cs="Calibri"/>
                <w:b/>
                <w:bCs/>
                <w:rtl/>
                <w:lang w:val="en-US"/>
              </w:rPr>
            </w:pPr>
          </w:p>
        </w:tc>
        <w:tc>
          <w:tcPr>
            <w:tcW w:w="1000" w:type="dxa"/>
          </w:tcPr>
          <w:p w14:paraId="65636DE0" w14:textId="77777777" w:rsidR="0015637C" w:rsidRPr="0015637C" w:rsidRDefault="0015637C" w:rsidP="0015637C">
            <w:pPr>
              <w:bidi/>
              <w:rPr>
                <w:rFonts w:ascii="Calibri" w:hAnsi="Calibri" w:cs="Calibri"/>
                <w:b/>
                <w:bCs/>
                <w:rtl/>
                <w:lang w:val="en-US"/>
              </w:rPr>
            </w:pPr>
          </w:p>
        </w:tc>
        <w:tc>
          <w:tcPr>
            <w:tcW w:w="2212" w:type="dxa"/>
          </w:tcPr>
          <w:p w14:paraId="327B0D5B" w14:textId="77777777" w:rsidR="0015637C" w:rsidRPr="0015637C" w:rsidRDefault="0015637C" w:rsidP="0015637C">
            <w:pPr>
              <w:bidi/>
              <w:rPr>
                <w:rFonts w:ascii="Calibri" w:hAnsi="Calibri" w:cs="Calibri"/>
                <w:b/>
                <w:bCs/>
                <w:rtl/>
                <w:lang w:val="en-US"/>
              </w:rPr>
            </w:pPr>
          </w:p>
        </w:tc>
      </w:tr>
      <w:tr w:rsidR="0015637C" w:rsidRPr="0015637C" w14:paraId="244CE78A" w14:textId="77777777" w:rsidTr="00DB34BD">
        <w:tc>
          <w:tcPr>
            <w:tcW w:w="5123" w:type="dxa"/>
          </w:tcPr>
          <w:p w14:paraId="101EEDB9" w14:textId="3E95894E"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تحليل سياق محلي محيّ</w:t>
            </w:r>
            <w:r w:rsidR="008721EA">
              <w:rPr>
                <w:rFonts w:ascii="Calibri" w:hAnsi="Calibri" w:cs="Calibri" w:hint="cs"/>
                <w:rtl/>
              </w:rPr>
              <w:t>ن (</w:t>
            </w:r>
            <w:r w:rsidRPr="0015637C">
              <w:rPr>
                <w:rFonts w:ascii="Calibri" w:hAnsi="Calibri" w:cs="Calibri"/>
                <w:rtl/>
              </w:rPr>
              <w:t>انظر "نموذج تحليل السياق المحلي</w:t>
            </w:r>
            <w:r w:rsidRPr="0015637C">
              <w:rPr>
                <w:rFonts w:ascii="Calibri" w:hAnsi="Calibri" w:cs="Calibri"/>
              </w:rPr>
              <w:t xml:space="preserve"> PESTEL"</w:t>
            </w:r>
            <w:r w:rsidR="008721EA">
              <w:rPr>
                <w:rFonts w:ascii="Calibri" w:hAnsi="Calibri" w:cs="Calibri" w:hint="cs"/>
                <w:rtl/>
              </w:rPr>
              <w:t>)</w:t>
            </w:r>
          </w:p>
        </w:tc>
        <w:tc>
          <w:tcPr>
            <w:tcW w:w="763" w:type="dxa"/>
          </w:tcPr>
          <w:p w14:paraId="0D92816A" w14:textId="77777777" w:rsidR="0015637C" w:rsidRPr="0015637C" w:rsidRDefault="0015637C" w:rsidP="0015637C">
            <w:pPr>
              <w:bidi/>
              <w:rPr>
                <w:rFonts w:ascii="Calibri" w:hAnsi="Calibri" w:cs="Calibri"/>
                <w:b/>
                <w:bCs/>
                <w:rtl/>
                <w:lang w:val="en-US"/>
              </w:rPr>
            </w:pPr>
          </w:p>
        </w:tc>
        <w:tc>
          <w:tcPr>
            <w:tcW w:w="766" w:type="dxa"/>
          </w:tcPr>
          <w:p w14:paraId="487B839E" w14:textId="77777777" w:rsidR="0015637C" w:rsidRPr="0015637C" w:rsidRDefault="0015637C" w:rsidP="0015637C">
            <w:pPr>
              <w:bidi/>
              <w:rPr>
                <w:rFonts w:ascii="Calibri" w:hAnsi="Calibri" w:cs="Calibri"/>
                <w:b/>
                <w:bCs/>
                <w:rtl/>
                <w:lang w:val="en-US"/>
              </w:rPr>
            </w:pPr>
          </w:p>
        </w:tc>
        <w:tc>
          <w:tcPr>
            <w:tcW w:w="1000" w:type="dxa"/>
          </w:tcPr>
          <w:p w14:paraId="45752282" w14:textId="77777777" w:rsidR="0015637C" w:rsidRPr="0015637C" w:rsidRDefault="0015637C" w:rsidP="0015637C">
            <w:pPr>
              <w:bidi/>
              <w:rPr>
                <w:rFonts w:ascii="Calibri" w:hAnsi="Calibri" w:cs="Calibri"/>
                <w:b/>
                <w:bCs/>
                <w:rtl/>
                <w:lang w:val="en-US"/>
              </w:rPr>
            </w:pPr>
          </w:p>
        </w:tc>
        <w:tc>
          <w:tcPr>
            <w:tcW w:w="2212" w:type="dxa"/>
          </w:tcPr>
          <w:p w14:paraId="39B9B476" w14:textId="77777777" w:rsidR="0015637C" w:rsidRPr="0015637C" w:rsidRDefault="0015637C" w:rsidP="0015637C">
            <w:pPr>
              <w:bidi/>
              <w:rPr>
                <w:rFonts w:ascii="Calibri" w:hAnsi="Calibri" w:cs="Calibri"/>
                <w:b/>
                <w:bCs/>
                <w:rtl/>
                <w:lang w:val="en-US"/>
              </w:rPr>
            </w:pPr>
          </w:p>
        </w:tc>
      </w:tr>
      <w:tr w:rsidR="0015637C" w:rsidRPr="0015637C" w14:paraId="411A6B44" w14:textId="77777777" w:rsidTr="00DB34BD">
        <w:tc>
          <w:tcPr>
            <w:tcW w:w="5123" w:type="dxa"/>
          </w:tcPr>
          <w:p w14:paraId="355B565A" w14:textId="6B75C839"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شبكة علاقات مع خبراء أو مؤسسات يمكن الاستعانة بها</w:t>
            </w:r>
          </w:p>
        </w:tc>
        <w:tc>
          <w:tcPr>
            <w:tcW w:w="763" w:type="dxa"/>
          </w:tcPr>
          <w:p w14:paraId="0C0C7D89" w14:textId="77777777" w:rsidR="0015637C" w:rsidRPr="0015637C" w:rsidRDefault="0015637C" w:rsidP="0015637C">
            <w:pPr>
              <w:bidi/>
              <w:rPr>
                <w:rFonts w:ascii="Calibri" w:hAnsi="Calibri" w:cs="Calibri"/>
                <w:b/>
                <w:bCs/>
                <w:rtl/>
                <w:lang w:val="en-US"/>
              </w:rPr>
            </w:pPr>
          </w:p>
        </w:tc>
        <w:tc>
          <w:tcPr>
            <w:tcW w:w="766" w:type="dxa"/>
          </w:tcPr>
          <w:p w14:paraId="5638A525" w14:textId="77777777" w:rsidR="0015637C" w:rsidRPr="0015637C" w:rsidRDefault="0015637C" w:rsidP="0015637C">
            <w:pPr>
              <w:bidi/>
              <w:rPr>
                <w:rFonts w:ascii="Calibri" w:hAnsi="Calibri" w:cs="Calibri"/>
                <w:b/>
                <w:bCs/>
                <w:rtl/>
                <w:lang w:val="en-US"/>
              </w:rPr>
            </w:pPr>
          </w:p>
        </w:tc>
        <w:tc>
          <w:tcPr>
            <w:tcW w:w="1000" w:type="dxa"/>
          </w:tcPr>
          <w:p w14:paraId="56245501" w14:textId="77777777" w:rsidR="0015637C" w:rsidRPr="0015637C" w:rsidRDefault="0015637C" w:rsidP="0015637C">
            <w:pPr>
              <w:bidi/>
              <w:rPr>
                <w:rFonts w:ascii="Calibri" w:hAnsi="Calibri" w:cs="Calibri"/>
                <w:b/>
                <w:bCs/>
                <w:rtl/>
                <w:lang w:val="en-US"/>
              </w:rPr>
            </w:pPr>
          </w:p>
        </w:tc>
        <w:tc>
          <w:tcPr>
            <w:tcW w:w="2212" w:type="dxa"/>
          </w:tcPr>
          <w:p w14:paraId="4ADDFC07" w14:textId="77777777" w:rsidR="0015637C" w:rsidRPr="0015637C" w:rsidRDefault="0015637C" w:rsidP="0015637C">
            <w:pPr>
              <w:bidi/>
              <w:rPr>
                <w:rFonts w:ascii="Calibri" w:hAnsi="Calibri" w:cs="Calibri"/>
                <w:b/>
                <w:bCs/>
                <w:rtl/>
                <w:lang w:val="en-US"/>
              </w:rPr>
            </w:pPr>
          </w:p>
        </w:tc>
      </w:tr>
      <w:tr w:rsidR="0015637C" w:rsidRPr="0015637C" w14:paraId="5C8E8524" w14:textId="77777777" w:rsidTr="00DB34BD">
        <w:tc>
          <w:tcPr>
            <w:tcW w:w="5123" w:type="dxa"/>
          </w:tcPr>
          <w:p w14:paraId="2D91D790" w14:textId="2D7EEA66" w:rsidR="0015637C" w:rsidRPr="0015637C" w:rsidRDefault="0015637C" w:rsidP="0015637C">
            <w:pPr>
              <w:pStyle w:val="ListParagraph"/>
              <w:numPr>
                <w:ilvl w:val="0"/>
                <w:numId w:val="26"/>
              </w:numPr>
              <w:bidi/>
              <w:rPr>
                <w:rFonts w:ascii="Calibri" w:hAnsi="Calibri" w:cs="Calibri"/>
                <w:rtl/>
                <w:lang w:val="en-US"/>
              </w:rPr>
            </w:pPr>
            <w:r w:rsidRPr="0015637C">
              <w:rPr>
                <w:rFonts w:ascii="Calibri" w:hAnsi="Calibri" w:cs="Calibri"/>
                <w:rtl/>
              </w:rPr>
              <w:t>توثيق لتجارب تعاون سابقة مع بلديات أو جهات رسمية</w:t>
            </w:r>
          </w:p>
        </w:tc>
        <w:tc>
          <w:tcPr>
            <w:tcW w:w="763" w:type="dxa"/>
          </w:tcPr>
          <w:p w14:paraId="4F076A35" w14:textId="77777777" w:rsidR="0015637C" w:rsidRPr="0015637C" w:rsidRDefault="0015637C" w:rsidP="0015637C">
            <w:pPr>
              <w:bidi/>
              <w:rPr>
                <w:rFonts w:ascii="Calibri" w:hAnsi="Calibri" w:cs="Calibri"/>
                <w:b/>
                <w:bCs/>
                <w:rtl/>
                <w:lang w:val="en-US"/>
              </w:rPr>
            </w:pPr>
          </w:p>
        </w:tc>
        <w:tc>
          <w:tcPr>
            <w:tcW w:w="766" w:type="dxa"/>
          </w:tcPr>
          <w:p w14:paraId="6A824440" w14:textId="77777777" w:rsidR="0015637C" w:rsidRPr="0015637C" w:rsidRDefault="0015637C" w:rsidP="0015637C">
            <w:pPr>
              <w:bidi/>
              <w:rPr>
                <w:rFonts w:ascii="Calibri" w:hAnsi="Calibri" w:cs="Calibri"/>
                <w:b/>
                <w:bCs/>
                <w:rtl/>
                <w:lang w:val="en-US"/>
              </w:rPr>
            </w:pPr>
          </w:p>
        </w:tc>
        <w:tc>
          <w:tcPr>
            <w:tcW w:w="1000" w:type="dxa"/>
          </w:tcPr>
          <w:p w14:paraId="228132A7" w14:textId="77777777" w:rsidR="0015637C" w:rsidRPr="0015637C" w:rsidRDefault="0015637C" w:rsidP="0015637C">
            <w:pPr>
              <w:bidi/>
              <w:rPr>
                <w:rFonts w:ascii="Calibri" w:hAnsi="Calibri" w:cs="Calibri"/>
                <w:b/>
                <w:bCs/>
                <w:rtl/>
                <w:lang w:val="en-US"/>
              </w:rPr>
            </w:pPr>
          </w:p>
        </w:tc>
        <w:tc>
          <w:tcPr>
            <w:tcW w:w="2212" w:type="dxa"/>
          </w:tcPr>
          <w:p w14:paraId="5180FD9E" w14:textId="77777777" w:rsidR="0015637C" w:rsidRPr="0015637C" w:rsidRDefault="0015637C" w:rsidP="0015637C">
            <w:pPr>
              <w:bidi/>
              <w:rPr>
                <w:rFonts w:ascii="Calibri" w:hAnsi="Calibri" w:cs="Calibri"/>
                <w:b/>
                <w:bCs/>
                <w:rtl/>
                <w:lang w:val="en-US"/>
              </w:rPr>
            </w:pPr>
          </w:p>
        </w:tc>
      </w:tr>
      <w:tr w:rsidR="002D2269" w:rsidRPr="0015637C" w14:paraId="47E1B6F4" w14:textId="77777777" w:rsidTr="006B2893">
        <w:tc>
          <w:tcPr>
            <w:tcW w:w="7652" w:type="dxa"/>
            <w:gridSpan w:val="4"/>
            <w:shd w:val="clear" w:color="auto" w:fill="D9D9D9" w:themeFill="background1" w:themeFillShade="D9"/>
          </w:tcPr>
          <w:p w14:paraId="7E29496C" w14:textId="77978D2B" w:rsidR="002D2269" w:rsidRPr="0015637C" w:rsidRDefault="002D2269" w:rsidP="002D2269">
            <w:pPr>
              <w:bidi/>
              <w:jc w:val="right"/>
              <w:rPr>
                <w:rFonts w:ascii="Calibri" w:hAnsi="Calibri" w:cs="Calibri"/>
                <w:b/>
                <w:bCs/>
                <w:rtl/>
                <w:lang w:val="en-US"/>
              </w:rPr>
            </w:pPr>
            <w:r>
              <w:rPr>
                <w:rFonts w:ascii="Calibri" w:hAnsi="Calibri" w:cs="Calibri" w:hint="cs"/>
                <w:b/>
                <w:bCs/>
                <w:rtl/>
                <w:lang w:val="en-US"/>
              </w:rPr>
              <w:t>المجموع</w:t>
            </w:r>
          </w:p>
        </w:tc>
        <w:tc>
          <w:tcPr>
            <w:tcW w:w="2212" w:type="dxa"/>
          </w:tcPr>
          <w:p w14:paraId="10F2A647" w14:textId="77777777" w:rsidR="002D2269" w:rsidRPr="0015637C" w:rsidRDefault="002D2269" w:rsidP="0015637C">
            <w:pPr>
              <w:bidi/>
              <w:rPr>
                <w:rFonts w:ascii="Calibri" w:hAnsi="Calibri" w:cs="Calibri"/>
                <w:b/>
                <w:bCs/>
                <w:rtl/>
                <w:lang w:val="en-US"/>
              </w:rPr>
            </w:pPr>
          </w:p>
        </w:tc>
      </w:tr>
    </w:tbl>
    <w:p w14:paraId="593FADDF" w14:textId="0C0FA249" w:rsidR="00C058EE" w:rsidRDefault="00C058EE">
      <w:pPr>
        <w:rPr>
          <w:rFonts w:ascii="Calibri" w:hAnsi="Calibri" w:cs="Calibri"/>
          <w:b/>
          <w:bCs/>
          <w:rtl/>
          <w:lang w:val="en-US"/>
        </w:rPr>
      </w:pPr>
    </w:p>
    <w:p w14:paraId="62661218" w14:textId="77777777" w:rsidR="002D2269" w:rsidRDefault="002D2269">
      <w:pPr>
        <w:rPr>
          <w:rFonts w:ascii="Calibri" w:hAnsi="Calibri" w:cs="Calibri"/>
          <w:b/>
          <w:bCs/>
          <w:sz w:val="32"/>
          <w:szCs w:val="32"/>
          <w:rtl/>
          <w:lang w:val="en-US"/>
        </w:rPr>
      </w:pPr>
      <w:r>
        <w:rPr>
          <w:rFonts w:ascii="Calibri" w:hAnsi="Calibri" w:cs="Calibri"/>
          <w:b/>
          <w:bCs/>
          <w:sz w:val="32"/>
          <w:szCs w:val="32"/>
          <w:rtl/>
          <w:lang w:val="en-US"/>
        </w:rPr>
        <w:br w:type="page"/>
      </w:r>
    </w:p>
    <w:p w14:paraId="5739B6B3" w14:textId="76241C7E" w:rsidR="002846B9" w:rsidRDefault="002846B9" w:rsidP="00C058EE">
      <w:pPr>
        <w:bidi/>
        <w:spacing w:before="240"/>
        <w:jc w:val="center"/>
        <w:rPr>
          <w:rFonts w:ascii="Calibri" w:hAnsi="Calibri" w:cs="Calibri"/>
          <w:b/>
          <w:bCs/>
          <w:sz w:val="32"/>
          <w:szCs w:val="32"/>
          <w:rtl/>
          <w:lang w:val="en-US"/>
        </w:rPr>
      </w:pPr>
      <w:r w:rsidRPr="00C058EE">
        <w:rPr>
          <w:rFonts w:ascii="Calibri" w:hAnsi="Calibri" w:cs="Calibri"/>
          <w:b/>
          <w:bCs/>
          <w:sz w:val="32"/>
          <w:szCs w:val="32"/>
          <w:rtl/>
          <w:lang w:val="en-US"/>
        </w:rPr>
        <w:lastRenderedPageBreak/>
        <w:t>خلاصة التقييم</w:t>
      </w:r>
    </w:p>
    <w:p w14:paraId="06B7BC2F" w14:textId="77777777" w:rsidR="00DA6473" w:rsidRPr="00C058EE" w:rsidRDefault="00DA6473" w:rsidP="00DA6473">
      <w:pPr>
        <w:bidi/>
        <w:spacing w:before="240"/>
        <w:jc w:val="center"/>
        <w:rPr>
          <w:rFonts w:ascii="Calibri" w:hAnsi="Calibri" w:cs="Calibri"/>
          <w:b/>
          <w:bCs/>
          <w:sz w:val="32"/>
          <w:szCs w:val="32"/>
          <w:lang w:val="en-US"/>
        </w:rPr>
      </w:pPr>
    </w:p>
    <w:tbl>
      <w:tblPr>
        <w:tblStyle w:val="TableGrid"/>
        <w:bidiVisual/>
        <w:tblW w:w="0" w:type="auto"/>
        <w:tblLook w:val="04A0" w:firstRow="1" w:lastRow="0" w:firstColumn="1" w:lastColumn="0" w:noHBand="0" w:noVBand="1"/>
      </w:tblPr>
      <w:tblGrid>
        <w:gridCol w:w="4124"/>
        <w:gridCol w:w="4938"/>
      </w:tblGrid>
      <w:tr w:rsidR="0093011E" w:rsidRPr="0015637C" w14:paraId="3677A6BD" w14:textId="77777777" w:rsidTr="0028275F">
        <w:trPr>
          <w:trHeight w:val="538"/>
        </w:trPr>
        <w:tc>
          <w:tcPr>
            <w:tcW w:w="4124" w:type="dxa"/>
            <w:shd w:val="clear" w:color="auto" w:fill="F2F2F2" w:themeFill="background1" w:themeFillShade="F2"/>
            <w:vAlign w:val="center"/>
          </w:tcPr>
          <w:p w14:paraId="1F19D3B1" w14:textId="4115791A" w:rsidR="0093011E" w:rsidRPr="0015637C" w:rsidRDefault="00586555" w:rsidP="0093011E">
            <w:pPr>
              <w:bidi/>
              <w:rPr>
                <w:rFonts w:ascii="Calibri" w:hAnsi="Calibri" w:cs="Calibri"/>
                <w:b/>
                <w:bCs/>
                <w:rtl/>
                <w:lang w:val="en-US"/>
              </w:rPr>
            </w:pPr>
            <w:r>
              <w:rPr>
                <w:rFonts w:ascii="Calibri" w:hAnsi="Calibri" w:cs="Calibri" w:hint="cs"/>
                <w:b/>
                <w:bCs/>
                <w:rtl/>
                <w:lang w:val="en-US"/>
              </w:rPr>
              <w:t xml:space="preserve">مجموع </w:t>
            </w:r>
            <w:r w:rsidR="00B27759">
              <w:rPr>
                <w:rFonts w:ascii="Calibri" w:hAnsi="Calibri" w:cs="Calibri" w:hint="cs"/>
                <w:b/>
                <w:bCs/>
                <w:rtl/>
                <w:lang w:val="en-US"/>
              </w:rPr>
              <w:t>مستوى الجاهزية للموارد البشرية</w:t>
            </w:r>
          </w:p>
        </w:tc>
        <w:tc>
          <w:tcPr>
            <w:tcW w:w="4938" w:type="dxa"/>
          </w:tcPr>
          <w:p w14:paraId="3CDAF1B6" w14:textId="77777777" w:rsidR="0093011E" w:rsidRPr="0015637C" w:rsidRDefault="0093011E" w:rsidP="009C4935">
            <w:pPr>
              <w:bidi/>
              <w:rPr>
                <w:rFonts w:ascii="Calibri" w:hAnsi="Calibri" w:cs="Calibri"/>
                <w:b/>
                <w:bCs/>
                <w:rtl/>
                <w:lang w:val="en-US"/>
              </w:rPr>
            </w:pPr>
          </w:p>
        </w:tc>
      </w:tr>
      <w:tr w:rsidR="0093011E" w:rsidRPr="0015637C" w14:paraId="5DD4038E" w14:textId="77777777" w:rsidTr="0028275F">
        <w:trPr>
          <w:trHeight w:val="538"/>
        </w:trPr>
        <w:tc>
          <w:tcPr>
            <w:tcW w:w="4124" w:type="dxa"/>
            <w:shd w:val="clear" w:color="auto" w:fill="F2F2F2" w:themeFill="background1" w:themeFillShade="F2"/>
            <w:vAlign w:val="center"/>
          </w:tcPr>
          <w:p w14:paraId="27446F69" w14:textId="13CEB428" w:rsidR="0093011E" w:rsidRPr="0015637C" w:rsidRDefault="00586555" w:rsidP="0093011E">
            <w:pPr>
              <w:bidi/>
              <w:rPr>
                <w:rFonts w:ascii="Calibri" w:hAnsi="Calibri" w:cs="Calibri"/>
                <w:b/>
                <w:bCs/>
                <w:rtl/>
                <w:lang w:val="en-US"/>
              </w:rPr>
            </w:pPr>
            <w:r>
              <w:rPr>
                <w:rFonts w:ascii="Calibri" w:hAnsi="Calibri" w:cs="Calibri" w:hint="cs"/>
                <w:b/>
                <w:bCs/>
                <w:rtl/>
              </w:rPr>
              <w:t xml:space="preserve">مجموع </w:t>
            </w:r>
            <w:r w:rsidR="00B27759">
              <w:rPr>
                <w:rFonts w:ascii="Calibri" w:hAnsi="Calibri" w:cs="Calibri" w:hint="cs"/>
                <w:b/>
                <w:bCs/>
                <w:rtl/>
                <w:lang w:val="en-US"/>
              </w:rPr>
              <w:t>مستوى الجاهزية للموارد المادية واللوجستية</w:t>
            </w:r>
          </w:p>
        </w:tc>
        <w:tc>
          <w:tcPr>
            <w:tcW w:w="4938" w:type="dxa"/>
          </w:tcPr>
          <w:p w14:paraId="0772E551" w14:textId="77777777" w:rsidR="0093011E" w:rsidRPr="0015637C" w:rsidRDefault="0093011E" w:rsidP="009C4935">
            <w:pPr>
              <w:bidi/>
              <w:rPr>
                <w:rFonts w:ascii="Calibri" w:hAnsi="Calibri" w:cs="Calibri"/>
                <w:b/>
                <w:bCs/>
                <w:rtl/>
                <w:lang w:val="en-US"/>
              </w:rPr>
            </w:pPr>
          </w:p>
        </w:tc>
      </w:tr>
      <w:tr w:rsidR="0093011E" w:rsidRPr="0015637C" w14:paraId="6998AF59" w14:textId="77777777" w:rsidTr="0028275F">
        <w:trPr>
          <w:trHeight w:val="538"/>
        </w:trPr>
        <w:tc>
          <w:tcPr>
            <w:tcW w:w="4124" w:type="dxa"/>
            <w:shd w:val="clear" w:color="auto" w:fill="F2F2F2" w:themeFill="background1" w:themeFillShade="F2"/>
            <w:vAlign w:val="center"/>
          </w:tcPr>
          <w:p w14:paraId="29994218" w14:textId="15F40122" w:rsidR="0093011E" w:rsidRPr="0015637C" w:rsidRDefault="00586555" w:rsidP="0093011E">
            <w:pPr>
              <w:bidi/>
              <w:rPr>
                <w:rFonts w:ascii="Calibri" w:hAnsi="Calibri" w:cs="Calibri"/>
                <w:b/>
                <w:bCs/>
                <w:rtl/>
                <w:lang w:val="en-US"/>
              </w:rPr>
            </w:pPr>
            <w:r>
              <w:rPr>
                <w:rFonts w:ascii="Calibri" w:hAnsi="Calibri" w:cs="Calibri" w:hint="cs"/>
                <w:b/>
                <w:bCs/>
                <w:rtl/>
              </w:rPr>
              <w:t xml:space="preserve">مجموع </w:t>
            </w:r>
            <w:r w:rsidR="00B27759">
              <w:rPr>
                <w:rFonts w:ascii="Calibri" w:hAnsi="Calibri" w:cs="Calibri" w:hint="cs"/>
                <w:b/>
                <w:bCs/>
                <w:rtl/>
                <w:lang w:val="en-US"/>
              </w:rPr>
              <w:t>مستوى جاهزية الموارد المعرفية</w:t>
            </w:r>
          </w:p>
        </w:tc>
        <w:tc>
          <w:tcPr>
            <w:tcW w:w="4938" w:type="dxa"/>
          </w:tcPr>
          <w:p w14:paraId="77894E95" w14:textId="3697B5AF" w:rsidR="0093011E" w:rsidRPr="0015637C" w:rsidRDefault="0093011E" w:rsidP="00C058EE">
            <w:pPr>
              <w:pStyle w:val="ListParagraph"/>
              <w:bidi/>
              <w:ind w:left="360"/>
              <w:rPr>
                <w:rFonts w:ascii="Calibri" w:hAnsi="Calibri" w:cs="Calibri"/>
                <w:rtl/>
                <w:lang w:val="en-US"/>
              </w:rPr>
            </w:pPr>
          </w:p>
        </w:tc>
      </w:tr>
      <w:tr w:rsidR="00B27759" w:rsidRPr="0015637C" w14:paraId="3675B436" w14:textId="77777777" w:rsidTr="0028275F">
        <w:trPr>
          <w:trHeight w:val="1349"/>
        </w:trPr>
        <w:tc>
          <w:tcPr>
            <w:tcW w:w="4124" w:type="dxa"/>
            <w:vAlign w:val="center"/>
          </w:tcPr>
          <w:p w14:paraId="03A13EF6" w14:textId="77777777" w:rsidR="00B27759" w:rsidRDefault="00BA3C39" w:rsidP="0093011E">
            <w:pPr>
              <w:bidi/>
              <w:rPr>
                <w:rFonts w:ascii="Calibri" w:hAnsi="Calibri" w:cs="Calibri"/>
                <w:b/>
                <w:bCs/>
                <w:rtl/>
                <w:lang w:val="en-US"/>
              </w:rPr>
            </w:pPr>
            <w:r>
              <w:rPr>
                <w:rFonts w:ascii="Calibri" w:hAnsi="Calibri" w:cs="Calibri" w:hint="cs"/>
                <w:b/>
                <w:bCs/>
                <w:rtl/>
                <w:lang w:val="en-US"/>
              </w:rPr>
              <w:t>سقف الالتزام الواقعي للمنظمة</w:t>
            </w:r>
          </w:p>
          <w:p w14:paraId="052A04AB" w14:textId="2A536F62" w:rsidR="00C058EE" w:rsidRPr="00FB019E" w:rsidRDefault="00C058EE" w:rsidP="00C058EE">
            <w:pPr>
              <w:bidi/>
              <w:rPr>
                <w:rFonts w:ascii="Calibri" w:hAnsi="Calibri" w:cs="Calibri"/>
                <w:rtl/>
                <w:lang w:val="en-US"/>
              </w:rPr>
            </w:pPr>
            <w:r w:rsidRPr="00FB019E">
              <w:rPr>
                <w:rFonts w:ascii="Calibri" w:hAnsi="Calibri" w:cs="Calibri" w:hint="cs"/>
                <w:rtl/>
                <w:lang w:val="en-US"/>
              </w:rPr>
              <w:t>(</w:t>
            </w:r>
            <w:r w:rsidR="00FB019E" w:rsidRPr="00FB019E">
              <w:rPr>
                <w:rFonts w:ascii="Calibri" w:hAnsi="Calibri" w:cs="Calibri" w:hint="cs"/>
                <w:rtl/>
                <w:lang w:val="en-US"/>
              </w:rPr>
              <w:t>ماذا يمكن أن تقدم المنظمة فعلياً؟)</w:t>
            </w:r>
          </w:p>
        </w:tc>
        <w:tc>
          <w:tcPr>
            <w:tcW w:w="4938" w:type="dxa"/>
          </w:tcPr>
          <w:p w14:paraId="3801C1D4" w14:textId="77777777" w:rsidR="00B27759" w:rsidRPr="0015637C" w:rsidRDefault="00B27759" w:rsidP="00BA3C39">
            <w:pPr>
              <w:pStyle w:val="ListParagraph"/>
              <w:bidi/>
              <w:ind w:left="360"/>
              <w:rPr>
                <w:rFonts w:ascii="Calibri" w:hAnsi="Calibri" w:cs="Calibri"/>
                <w:rtl/>
                <w:lang w:val="en-US"/>
              </w:rPr>
            </w:pPr>
          </w:p>
        </w:tc>
      </w:tr>
      <w:tr w:rsidR="00BA3C39" w:rsidRPr="0015637C" w14:paraId="7C2EFA2D" w14:textId="77777777" w:rsidTr="0028275F">
        <w:trPr>
          <w:trHeight w:val="1880"/>
        </w:trPr>
        <w:tc>
          <w:tcPr>
            <w:tcW w:w="4124" w:type="dxa"/>
            <w:vAlign w:val="center"/>
          </w:tcPr>
          <w:p w14:paraId="2B2F832C" w14:textId="77777777" w:rsidR="00BA3C39" w:rsidRDefault="00BA3C39" w:rsidP="0093011E">
            <w:pPr>
              <w:bidi/>
              <w:rPr>
                <w:rFonts w:ascii="Calibri" w:hAnsi="Calibri" w:cs="Calibri"/>
                <w:b/>
                <w:bCs/>
                <w:rtl/>
                <w:lang w:val="en-US"/>
              </w:rPr>
            </w:pPr>
            <w:r>
              <w:rPr>
                <w:rFonts w:ascii="Calibri" w:hAnsi="Calibri" w:cs="Calibri" w:hint="cs"/>
                <w:b/>
                <w:bCs/>
                <w:rtl/>
                <w:lang w:val="en-US"/>
              </w:rPr>
              <w:t>الفجوات الرئيسية المطلوب تغطيتها من البلدية</w:t>
            </w:r>
          </w:p>
          <w:p w14:paraId="695FA74B" w14:textId="779FCF3B" w:rsidR="00FB019E" w:rsidRPr="00FB019E" w:rsidRDefault="00FB019E" w:rsidP="00FB019E">
            <w:pPr>
              <w:bidi/>
              <w:rPr>
                <w:rFonts w:ascii="Calibri" w:hAnsi="Calibri" w:cs="Calibri"/>
                <w:rtl/>
                <w:lang w:val="en-US"/>
              </w:rPr>
            </w:pPr>
            <w:r w:rsidRPr="00FB019E">
              <w:rPr>
                <w:rFonts w:ascii="Calibri" w:hAnsi="Calibri" w:cs="Calibri" w:hint="cs"/>
                <w:rtl/>
                <w:lang w:val="en-US"/>
              </w:rPr>
              <w:t>(ماذا نتوقع من البلدية أن تقدم؟)</w:t>
            </w:r>
          </w:p>
        </w:tc>
        <w:tc>
          <w:tcPr>
            <w:tcW w:w="4938" w:type="dxa"/>
          </w:tcPr>
          <w:p w14:paraId="15A1D32C" w14:textId="77777777" w:rsidR="00BA3C39" w:rsidRPr="0015637C" w:rsidRDefault="00BA3C39" w:rsidP="00BA3C39">
            <w:pPr>
              <w:pStyle w:val="ListParagraph"/>
              <w:bidi/>
              <w:ind w:left="360"/>
              <w:rPr>
                <w:rFonts w:ascii="Calibri" w:hAnsi="Calibri" w:cs="Calibri"/>
                <w:rtl/>
                <w:lang w:val="en-US"/>
              </w:rPr>
            </w:pPr>
          </w:p>
        </w:tc>
      </w:tr>
      <w:tr w:rsidR="00BA3C39" w:rsidRPr="0015637C" w14:paraId="3761DC37" w14:textId="77777777" w:rsidTr="0028275F">
        <w:trPr>
          <w:trHeight w:val="3590"/>
        </w:trPr>
        <w:tc>
          <w:tcPr>
            <w:tcW w:w="4124" w:type="dxa"/>
            <w:vAlign w:val="center"/>
          </w:tcPr>
          <w:p w14:paraId="58C5219C" w14:textId="2F9E39FA" w:rsidR="00BA3C39" w:rsidRDefault="00BA3C39" w:rsidP="0093011E">
            <w:pPr>
              <w:bidi/>
              <w:rPr>
                <w:rFonts w:ascii="Calibri" w:hAnsi="Calibri" w:cs="Calibri"/>
                <w:b/>
                <w:bCs/>
                <w:rtl/>
                <w:lang w:val="en-US"/>
              </w:rPr>
            </w:pPr>
            <w:r>
              <w:rPr>
                <w:rFonts w:ascii="Calibri" w:hAnsi="Calibri" w:cs="Calibri" w:hint="cs"/>
                <w:b/>
                <w:bCs/>
                <w:rtl/>
                <w:lang w:val="en-US"/>
              </w:rPr>
              <w:t>التوصية</w:t>
            </w:r>
          </w:p>
        </w:tc>
        <w:tc>
          <w:tcPr>
            <w:tcW w:w="4938" w:type="dxa"/>
          </w:tcPr>
          <w:p w14:paraId="1DA75483" w14:textId="77777777" w:rsidR="00BA3C39" w:rsidRPr="0015637C" w:rsidRDefault="00BA3C39" w:rsidP="00BA3C39">
            <w:pPr>
              <w:pStyle w:val="ListParagraph"/>
              <w:bidi/>
              <w:ind w:left="360"/>
              <w:rPr>
                <w:rFonts w:ascii="Calibri" w:hAnsi="Calibri" w:cs="Calibri"/>
                <w:rtl/>
                <w:lang w:val="en-US"/>
              </w:rPr>
            </w:pPr>
          </w:p>
        </w:tc>
      </w:tr>
    </w:tbl>
    <w:p w14:paraId="5BE8F0BC" w14:textId="011E9936" w:rsidR="0093011E" w:rsidRPr="0015637C" w:rsidRDefault="00216743" w:rsidP="0093011E">
      <w:pPr>
        <w:bidi/>
        <w:rPr>
          <w:rFonts w:ascii="Calibri" w:hAnsi="Calibri" w:cs="Calibri"/>
          <w:b/>
          <w:bCs/>
          <w:lang w:val="en-US"/>
        </w:rPr>
      </w:pPr>
      <w:r w:rsidRPr="0015637C">
        <w:rPr>
          <w:rFonts w:ascii="Calibri" w:hAnsi="Calibri" w:cs="Calibri"/>
          <w:b/>
          <w:bCs/>
          <w:rtl/>
          <w:lang w:val="en-US"/>
        </w:rPr>
        <w:t xml:space="preserve"> </w:t>
      </w:r>
    </w:p>
    <w:p w14:paraId="197FA5AC" w14:textId="031E3898" w:rsidR="00437694" w:rsidRPr="0015637C" w:rsidRDefault="00437694" w:rsidP="00437694">
      <w:pPr>
        <w:bidi/>
        <w:rPr>
          <w:rFonts w:ascii="Calibri" w:hAnsi="Calibri" w:cs="Calibri"/>
          <w:b/>
          <w:bCs/>
          <w:rtl/>
          <w:lang w:val="en-US"/>
        </w:rPr>
      </w:pPr>
      <w:r w:rsidRPr="0015637C">
        <w:rPr>
          <w:rFonts w:ascii="Calibri" w:hAnsi="Calibri" w:cs="Calibri"/>
          <w:b/>
          <w:bCs/>
          <w:rtl/>
          <w:lang w:val="en-US"/>
        </w:rPr>
        <w:t>التاريخ: _____________________________________</w:t>
      </w:r>
    </w:p>
    <w:p w14:paraId="13676872" w14:textId="15D42590" w:rsidR="0093011E" w:rsidRPr="00DA6473" w:rsidRDefault="0093011E" w:rsidP="00DA6473">
      <w:pPr>
        <w:rPr>
          <w:rFonts w:ascii="Calibri" w:hAnsi="Calibri" w:cs="Calibri"/>
          <w:b/>
          <w:bCs/>
          <w:rtl/>
          <w:lang w:val="en-US"/>
        </w:rPr>
      </w:pPr>
    </w:p>
    <w:sectPr w:rsidR="0093011E" w:rsidRPr="00DA6473"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18CC" w14:textId="77777777" w:rsidR="00814572" w:rsidRDefault="00814572" w:rsidP="0077347C">
      <w:pPr>
        <w:spacing w:after="0" w:line="240" w:lineRule="auto"/>
      </w:pPr>
      <w:r>
        <w:separator/>
      </w:r>
    </w:p>
  </w:endnote>
  <w:endnote w:type="continuationSeparator" w:id="0">
    <w:p w14:paraId="66ACF4F6" w14:textId="77777777" w:rsidR="00814572" w:rsidRDefault="00814572"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257B" w14:textId="77777777" w:rsidR="00814572" w:rsidRDefault="00814572" w:rsidP="0077347C">
      <w:pPr>
        <w:spacing w:after="0" w:line="240" w:lineRule="auto"/>
      </w:pPr>
      <w:r>
        <w:separator/>
      </w:r>
    </w:p>
  </w:footnote>
  <w:footnote w:type="continuationSeparator" w:id="0">
    <w:p w14:paraId="43F804AA" w14:textId="77777777" w:rsidR="00814572" w:rsidRDefault="00814572"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4E8C1040"/>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1"/>
  </w:num>
  <w:num w:numId="2" w16cid:durableId="1865173936">
    <w:abstractNumId w:val="15"/>
  </w:num>
  <w:num w:numId="3" w16cid:durableId="1657223778">
    <w:abstractNumId w:val="25"/>
  </w:num>
  <w:num w:numId="4" w16cid:durableId="231157033">
    <w:abstractNumId w:val="8"/>
  </w:num>
  <w:num w:numId="5" w16cid:durableId="1193768620">
    <w:abstractNumId w:val="18"/>
  </w:num>
  <w:num w:numId="6" w16cid:durableId="2030906206">
    <w:abstractNumId w:val="19"/>
  </w:num>
  <w:num w:numId="7" w16cid:durableId="2062745861">
    <w:abstractNumId w:val="9"/>
  </w:num>
  <w:num w:numId="8" w16cid:durableId="278948396">
    <w:abstractNumId w:val="23"/>
  </w:num>
  <w:num w:numId="9" w16cid:durableId="950480349">
    <w:abstractNumId w:val="7"/>
  </w:num>
  <w:num w:numId="10" w16cid:durableId="1042362355">
    <w:abstractNumId w:val="6"/>
  </w:num>
  <w:num w:numId="11" w16cid:durableId="513737786">
    <w:abstractNumId w:val="17"/>
  </w:num>
  <w:num w:numId="12" w16cid:durableId="666981460">
    <w:abstractNumId w:val="14"/>
  </w:num>
  <w:num w:numId="13" w16cid:durableId="821770783">
    <w:abstractNumId w:val="21"/>
  </w:num>
  <w:num w:numId="14" w16cid:durableId="1410694692">
    <w:abstractNumId w:val="24"/>
  </w:num>
  <w:num w:numId="15" w16cid:durableId="865946808">
    <w:abstractNumId w:val="20"/>
  </w:num>
  <w:num w:numId="16" w16cid:durableId="2101370484">
    <w:abstractNumId w:val="16"/>
  </w:num>
  <w:num w:numId="17" w16cid:durableId="997726464">
    <w:abstractNumId w:val="10"/>
  </w:num>
  <w:num w:numId="18" w16cid:durableId="83308898">
    <w:abstractNumId w:val="2"/>
  </w:num>
  <w:num w:numId="19" w16cid:durableId="1354914636">
    <w:abstractNumId w:val="5"/>
  </w:num>
  <w:num w:numId="20" w16cid:durableId="1157302392">
    <w:abstractNumId w:val="1"/>
  </w:num>
  <w:num w:numId="21" w16cid:durableId="644048684">
    <w:abstractNumId w:val="4"/>
  </w:num>
  <w:num w:numId="22" w16cid:durableId="902715201">
    <w:abstractNumId w:val="0"/>
  </w:num>
  <w:num w:numId="23" w16cid:durableId="1329599501">
    <w:abstractNumId w:val="22"/>
  </w:num>
  <w:num w:numId="24" w16cid:durableId="1007556443">
    <w:abstractNumId w:val="13"/>
  </w:num>
  <w:num w:numId="25" w16cid:durableId="563297261">
    <w:abstractNumId w:val="3"/>
  </w:num>
  <w:num w:numId="26" w16cid:durableId="475342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0729"/>
    <w:rsid w:val="00011159"/>
    <w:rsid w:val="00015DD9"/>
    <w:rsid w:val="00034049"/>
    <w:rsid w:val="000423D7"/>
    <w:rsid w:val="00080C86"/>
    <w:rsid w:val="000B629B"/>
    <w:rsid w:val="000E1BD9"/>
    <w:rsid w:val="000F50DA"/>
    <w:rsid w:val="000F553D"/>
    <w:rsid w:val="000F702D"/>
    <w:rsid w:val="001106D4"/>
    <w:rsid w:val="0011442C"/>
    <w:rsid w:val="00114BC9"/>
    <w:rsid w:val="00120001"/>
    <w:rsid w:val="001428D1"/>
    <w:rsid w:val="0015637C"/>
    <w:rsid w:val="00157C37"/>
    <w:rsid w:val="00166745"/>
    <w:rsid w:val="00177F29"/>
    <w:rsid w:val="0018138D"/>
    <w:rsid w:val="00185A61"/>
    <w:rsid w:val="001A7A0D"/>
    <w:rsid w:val="001B03DA"/>
    <w:rsid w:val="001B5A4E"/>
    <w:rsid w:val="001E354D"/>
    <w:rsid w:val="00200544"/>
    <w:rsid w:val="002054D9"/>
    <w:rsid w:val="00212E29"/>
    <w:rsid w:val="00216743"/>
    <w:rsid w:val="0024009A"/>
    <w:rsid w:val="00250C71"/>
    <w:rsid w:val="002563DB"/>
    <w:rsid w:val="0025640E"/>
    <w:rsid w:val="002621C8"/>
    <w:rsid w:val="002636CE"/>
    <w:rsid w:val="0028275F"/>
    <w:rsid w:val="0028345B"/>
    <w:rsid w:val="002846B9"/>
    <w:rsid w:val="00292F45"/>
    <w:rsid w:val="0029558D"/>
    <w:rsid w:val="002D2269"/>
    <w:rsid w:val="002D65C0"/>
    <w:rsid w:val="00307E71"/>
    <w:rsid w:val="00320CEE"/>
    <w:rsid w:val="00325A19"/>
    <w:rsid w:val="0034763D"/>
    <w:rsid w:val="00350CCD"/>
    <w:rsid w:val="0035755E"/>
    <w:rsid w:val="003603ED"/>
    <w:rsid w:val="00367B16"/>
    <w:rsid w:val="00377E42"/>
    <w:rsid w:val="003A4C84"/>
    <w:rsid w:val="003B2BB5"/>
    <w:rsid w:val="003E3305"/>
    <w:rsid w:val="00401654"/>
    <w:rsid w:val="00401D52"/>
    <w:rsid w:val="00426852"/>
    <w:rsid w:val="00431EA7"/>
    <w:rsid w:val="00437694"/>
    <w:rsid w:val="004676B4"/>
    <w:rsid w:val="0048366C"/>
    <w:rsid w:val="00491FED"/>
    <w:rsid w:val="004A1556"/>
    <w:rsid w:val="004A3C3C"/>
    <w:rsid w:val="004F5AD3"/>
    <w:rsid w:val="00513422"/>
    <w:rsid w:val="005167FC"/>
    <w:rsid w:val="005330A9"/>
    <w:rsid w:val="00537B16"/>
    <w:rsid w:val="005422E4"/>
    <w:rsid w:val="00586555"/>
    <w:rsid w:val="005B782E"/>
    <w:rsid w:val="005E7416"/>
    <w:rsid w:val="006068FE"/>
    <w:rsid w:val="00606A1F"/>
    <w:rsid w:val="00654B92"/>
    <w:rsid w:val="00667F1C"/>
    <w:rsid w:val="00675031"/>
    <w:rsid w:val="00676AEE"/>
    <w:rsid w:val="00680B60"/>
    <w:rsid w:val="006A57DB"/>
    <w:rsid w:val="006A5F02"/>
    <w:rsid w:val="006A735B"/>
    <w:rsid w:val="006D483B"/>
    <w:rsid w:val="006E3FD6"/>
    <w:rsid w:val="006F3831"/>
    <w:rsid w:val="00731EAD"/>
    <w:rsid w:val="007500D0"/>
    <w:rsid w:val="00753AE6"/>
    <w:rsid w:val="00761BAC"/>
    <w:rsid w:val="0077347C"/>
    <w:rsid w:val="00773DCD"/>
    <w:rsid w:val="00777A65"/>
    <w:rsid w:val="007811C3"/>
    <w:rsid w:val="00782DB4"/>
    <w:rsid w:val="007956E4"/>
    <w:rsid w:val="007F5AB9"/>
    <w:rsid w:val="00814572"/>
    <w:rsid w:val="00822320"/>
    <w:rsid w:val="0084485B"/>
    <w:rsid w:val="008721EA"/>
    <w:rsid w:val="0087265B"/>
    <w:rsid w:val="008C3625"/>
    <w:rsid w:val="008F47BB"/>
    <w:rsid w:val="008F7FFD"/>
    <w:rsid w:val="00910F65"/>
    <w:rsid w:val="009134FE"/>
    <w:rsid w:val="009206DD"/>
    <w:rsid w:val="0093011E"/>
    <w:rsid w:val="00931C31"/>
    <w:rsid w:val="009720DF"/>
    <w:rsid w:val="0098732A"/>
    <w:rsid w:val="00997E7B"/>
    <w:rsid w:val="009B4783"/>
    <w:rsid w:val="009C4935"/>
    <w:rsid w:val="009C4F4C"/>
    <w:rsid w:val="009F5931"/>
    <w:rsid w:val="00A11411"/>
    <w:rsid w:val="00A67090"/>
    <w:rsid w:val="00A715CC"/>
    <w:rsid w:val="00A77F5E"/>
    <w:rsid w:val="00A94403"/>
    <w:rsid w:val="00AB3E6B"/>
    <w:rsid w:val="00AD208B"/>
    <w:rsid w:val="00AE08F6"/>
    <w:rsid w:val="00AE76D7"/>
    <w:rsid w:val="00AF0C4D"/>
    <w:rsid w:val="00AF5BB6"/>
    <w:rsid w:val="00B130A6"/>
    <w:rsid w:val="00B20A48"/>
    <w:rsid w:val="00B27759"/>
    <w:rsid w:val="00B431D7"/>
    <w:rsid w:val="00B56B93"/>
    <w:rsid w:val="00B6642D"/>
    <w:rsid w:val="00BA2631"/>
    <w:rsid w:val="00BA3C39"/>
    <w:rsid w:val="00BB7C93"/>
    <w:rsid w:val="00BD0E90"/>
    <w:rsid w:val="00BD3124"/>
    <w:rsid w:val="00BE35CD"/>
    <w:rsid w:val="00BE4D65"/>
    <w:rsid w:val="00BF4405"/>
    <w:rsid w:val="00C058EE"/>
    <w:rsid w:val="00C23293"/>
    <w:rsid w:val="00C26A58"/>
    <w:rsid w:val="00C33FBC"/>
    <w:rsid w:val="00C37434"/>
    <w:rsid w:val="00C37682"/>
    <w:rsid w:val="00C43334"/>
    <w:rsid w:val="00C93958"/>
    <w:rsid w:val="00CA07EC"/>
    <w:rsid w:val="00CA3B40"/>
    <w:rsid w:val="00CA4C17"/>
    <w:rsid w:val="00CB57D3"/>
    <w:rsid w:val="00CB6B18"/>
    <w:rsid w:val="00CD5AF8"/>
    <w:rsid w:val="00CE7A78"/>
    <w:rsid w:val="00CF2EBA"/>
    <w:rsid w:val="00D02F17"/>
    <w:rsid w:val="00D1283B"/>
    <w:rsid w:val="00D27E8F"/>
    <w:rsid w:val="00D27EE5"/>
    <w:rsid w:val="00D30A36"/>
    <w:rsid w:val="00D57743"/>
    <w:rsid w:val="00D85824"/>
    <w:rsid w:val="00DA0CB7"/>
    <w:rsid w:val="00DA5E9B"/>
    <w:rsid w:val="00DA6473"/>
    <w:rsid w:val="00DB409C"/>
    <w:rsid w:val="00DC0E58"/>
    <w:rsid w:val="00DC3D13"/>
    <w:rsid w:val="00DE0C53"/>
    <w:rsid w:val="00E1394C"/>
    <w:rsid w:val="00E52381"/>
    <w:rsid w:val="00E624CF"/>
    <w:rsid w:val="00E64C25"/>
    <w:rsid w:val="00E65DB7"/>
    <w:rsid w:val="00E86900"/>
    <w:rsid w:val="00ED358C"/>
    <w:rsid w:val="00ED4A94"/>
    <w:rsid w:val="00EF5A95"/>
    <w:rsid w:val="00F13BE5"/>
    <w:rsid w:val="00F23BCB"/>
    <w:rsid w:val="00F276CE"/>
    <w:rsid w:val="00F41474"/>
    <w:rsid w:val="00F54344"/>
    <w:rsid w:val="00F91FE6"/>
    <w:rsid w:val="00FB01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501</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26</cp:revision>
  <dcterms:created xsi:type="dcterms:W3CDTF">2026-03-22T10:52:00Z</dcterms:created>
  <dcterms:modified xsi:type="dcterms:W3CDTF">2026-03-23T01:41:00Z</dcterms:modified>
</cp:coreProperties>
</file>